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61F3" w14:textId="1174DCF3" w:rsidR="00852FC6" w:rsidRPr="00647DE7" w:rsidRDefault="00852FC6" w:rsidP="00647DE7">
      <w:pPr>
        <w:pStyle w:val="Heading1"/>
        <w:jc w:val="center"/>
        <w:rPr>
          <w:b/>
          <w:color w:val="000000" w:themeColor="text1"/>
        </w:rPr>
      </w:pPr>
      <w:r w:rsidRPr="00647DE7">
        <w:rPr>
          <w:b/>
          <w:color w:val="000000" w:themeColor="text1"/>
        </w:rPr>
        <w:t>A quick overview of midsemester feedback</w:t>
      </w:r>
    </w:p>
    <w:p w14:paraId="2B82276B" w14:textId="598D7AAB" w:rsidR="006E3C0D" w:rsidRPr="00647DE7" w:rsidRDefault="006E3C0D" w:rsidP="00647DE7">
      <w:pPr>
        <w:pStyle w:val="Heading2"/>
        <w:spacing w:before="360"/>
        <w:rPr>
          <w:b/>
          <w:color w:val="000000" w:themeColor="text1"/>
        </w:rPr>
      </w:pPr>
      <w:r w:rsidRPr="00647DE7">
        <w:rPr>
          <w:b/>
          <w:color w:val="000000" w:themeColor="text1"/>
        </w:rPr>
        <w:t>Benefits of collecting midsemester feedback</w:t>
      </w:r>
    </w:p>
    <w:p w14:paraId="3B2EFC41" w14:textId="77777777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It helps the instructor stay in touch with the class</w:t>
      </w:r>
    </w:p>
    <w:p w14:paraId="14900EED" w14:textId="77777777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It shows the class that the instructor is listening / cares about what they think</w:t>
      </w:r>
    </w:p>
    <w:p w14:paraId="75994E3F" w14:textId="6FE483AC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It allows students to vent; defuses their anger – can make </w:t>
      </w:r>
      <w:r w:rsidR="00D955FD">
        <w:rPr>
          <w:rFonts w:asciiTheme="majorHAnsi" w:hAnsiTheme="majorHAnsi"/>
        </w:rPr>
        <w:t>SEEQ feedback</w:t>
      </w:r>
      <w:bookmarkStart w:id="0" w:name="_GoBack"/>
      <w:bookmarkEnd w:id="0"/>
      <w:r w:rsidRPr="00754C07">
        <w:rPr>
          <w:rFonts w:asciiTheme="majorHAnsi" w:hAnsiTheme="majorHAnsi"/>
        </w:rPr>
        <w:t xml:space="preserve"> at the end of the semester more constructive</w:t>
      </w:r>
    </w:p>
    <w:p w14:paraId="155BB0EA" w14:textId="77777777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It can reveal problems in the class the instructor didn’t know about </w:t>
      </w:r>
      <w:r w:rsidRPr="00754C07">
        <w:rPr>
          <w:rFonts w:asciiTheme="majorHAnsi" w:hAnsiTheme="majorHAnsi"/>
          <w:i/>
        </w:rPr>
        <w:t>while there is still time to fix them</w:t>
      </w:r>
    </w:p>
    <w:p w14:paraId="799EB561" w14:textId="6AA39D42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It can identify what help resources </w:t>
      </w:r>
      <w:r w:rsidR="002C1901" w:rsidRPr="00754C07">
        <w:rPr>
          <w:rFonts w:asciiTheme="majorHAnsi" w:hAnsiTheme="majorHAnsi"/>
        </w:rPr>
        <w:t xml:space="preserve">the </w:t>
      </w:r>
      <w:r w:rsidRPr="00754C07">
        <w:rPr>
          <w:rFonts w:asciiTheme="majorHAnsi" w:hAnsiTheme="majorHAnsi"/>
        </w:rPr>
        <w:t>students are actually using, and probe why they are not using others</w:t>
      </w:r>
    </w:p>
    <w:p w14:paraId="58A1492A" w14:textId="77777777" w:rsidR="006E3C0D" w:rsidRPr="00754C07" w:rsidRDefault="006E3C0D" w:rsidP="00647DE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It can remind students of all the help resources available</w:t>
      </w:r>
    </w:p>
    <w:p w14:paraId="65A0F8D1" w14:textId="65425E00" w:rsidR="00F3204F" w:rsidRPr="00647DE7" w:rsidRDefault="00F3204F" w:rsidP="00647DE7">
      <w:pPr>
        <w:pStyle w:val="Heading2"/>
        <w:spacing w:before="360"/>
        <w:rPr>
          <w:b/>
          <w:color w:val="000000" w:themeColor="text1"/>
        </w:rPr>
      </w:pPr>
      <w:r w:rsidRPr="00647DE7">
        <w:rPr>
          <w:b/>
          <w:color w:val="000000" w:themeColor="text1"/>
        </w:rPr>
        <w:t>Tips</w:t>
      </w:r>
    </w:p>
    <w:p w14:paraId="6B764A5B" w14:textId="777A7DD0" w:rsidR="00F3204F" w:rsidRPr="00754C07" w:rsidRDefault="00F90B4E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Keep it short</w:t>
      </w:r>
    </w:p>
    <w:p w14:paraId="340F7C7F" w14:textId="77777777" w:rsidR="00F3204F" w:rsidRPr="00754C07" w:rsidRDefault="00F3204F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Include at least one open-ended question – because you don’t always know what they will say!</w:t>
      </w:r>
    </w:p>
    <w:p w14:paraId="5127DC4B" w14:textId="09F00AA9" w:rsidR="00266E03" w:rsidRPr="00754C07" w:rsidRDefault="00E816C2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The Schreyer Institute for Teaching Excellence</w:t>
      </w:r>
      <w:r w:rsidR="00266E03" w:rsidRPr="00754C07">
        <w:rPr>
          <w:rFonts w:asciiTheme="majorHAnsi" w:hAnsiTheme="majorHAnsi"/>
        </w:rPr>
        <w:t xml:space="preserve"> </w:t>
      </w:r>
      <w:r w:rsidRPr="00754C07">
        <w:rPr>
          <w:rFonts w:asciiTheme="majorHAnsi" w:hAnsiTheme="majorHAnsi"/>
        </w:rPr>
        <w:t xml:space="preserve">(SITE) </w:t>
      </w:r>
      <w:r w:rsidR="00F90B4E">
        <w:rPr>
          <w:rFonts w:asciiTheme="majorHAnsi" w:hAnsiTheme="majorHAnsi"/>
        </w:rPr>
        <w:t>can help you develop questions</w:t>
      </w:r>
    </w:p>
    <w:p w14:paraId="3B61966F" w14:textId="6B771DC6" w:rsidR="00B706A6" w:rsidRPr="00754C07" w:rsidRDefault="00B706A6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Collect feedback early enough in the semester that it’s possible for you to implement changes to the class …</w:t>
      </w:r>
    </w:p>
    <w:p w14:paraId="61915142" w14:textId="1C5BD0D3" w:rsidR="00B706A6" w:rsidRPr="00754C07" w:rsidRDefault="00B706A6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… but wait until after a major assignment or test has been returned with a grade.</w:t>
      </w:r>
    </w:p>
    <w:p w14:paraId="40627629" w14:textId="73944D31" w:rsidR="00B706A6" w:rsidRPr="00754C07" w:rsidRDefault="00B706A6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Don’t collect feedback on the day a major assignment is due or a test will occur</w:t>
      </w:r>
      <w:r w:rsidR="00DA25B8" w:rsidRPr="00754C07">
        <w:rPr>
          <w:rFonts w:asciiTheme="majorHAnsi" w:hAnsiTheme="majorHAnsi"/>
        </w:rPr>
        <w:t xml:space="preserve">—the </w:t>
      </w:r>
      <w:r w:rsidR="00BF4A5C" w:rsidRPr="00754C07">
        <w:rPr>
          <w:rFonts w:asciiTheme="majorHAnsi" w:hAnsiTheme="majorHAnsi"/>
        </w:rPr>
        <w:t>feedback</w:t>
      </w:r>
      <w:r w:rsidR="00DA25B8" w:rsidRPr="00754C07">
        <w:rPr>
          <w:rFonts w:asciiTheme="majorHAnsi" w:hAnsiTheme="majorHAnsi"/>
        </w:rPr>
        <w:t xml:space="preserve"> might be biased toward negative </w:t>
      </w:r>
      <w:r w:rsidR="00BF4A5C" w:rsidRPr="00754C07">
        <w:rPr>
          <w:rFonts w:asciiTheme="majorHAnsi" w:hAnsiTheme="majorHAnsi"/>
        </w:rPr>
        <w:t>comments</w:t>
      </w:r>
    </w:p>
    <w:p w14:paraId="4F74FBBE" w14:textId="3EAFD2CA" w:rsidR="00F3204F" w:rsidRPr="00754C07" w:rsidRDefault="00F3204F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Share the feedback with </w:t>
      </w:r>
      <w:r w:rsidR="00F90B4E">
        <w:rPr>
          <w:rFonts w:asciiTheme="majorHAnsi" w:hAnsiTheme="majorHAnsi"/>
        </w:rPr>
        <w:t>students promptly</w:t>
      </w:r>
    </w:p>
    <w:p w14:paraId="55EA8A7B" w14:textId="11CBFFC6" w:rsidR="00F3204F" w:rsidRPr="00754C07" w:rsidRDefault="00F3204F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>Tell them what you’re going to change, and what you’re not</w:t>
      </w:r>
      <w:r w:rsidR="00266E03" w:rsidRPr="00754C07">
        <w:rPr>
          <w:rFonts w:asciiTheme="majorHAnsi" w:hAnsiTheme="majorHAnsi"/>
        </w:rPr>
        <w:t xml:space="preserve"> (or can’t</w:t>
      </w:r>
      <w:r w:rsidR="00F90B4E">
        <w:rPr>
          <w:rFonts w:asciiTheme="majorHAnsi" w:hAnsiTheme="majorHAnsi"/>
        </w:rPr>
        <w:t>), and why</w:t>
      </w:r>
    </w:p>
    <w:p w14:paraId="21CF7517" w14:textId="1A6211F0" w:rsidR="00F3204F" w:rsidRPr="00754C07" w:rsidRDefault="00F3204F" w:rsidP="00647DE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Caveat: </w:t>
      </w:r>
      <w:r w:rsidR="00F721EF" w:rsidRPr="00754C07">
        <w:rPr>
          <w:rFonts w:asciiTheme="majorHAnsi" w:hAnsiTheme="majorHAnsi"/>
        </w:rPr>
        <w:t>collecting feedback</w:t>
      </w:r>
      <w:r w:rsidRPr="00754C07">
        <w:rPr>
          <w:rFonts w:asciiTheme="majorHAnsi" w:hAnsiTheme="majorHAnsi"/>
        </w:rPr>
        <w:t xml:space="preserve"> and ignoring the results may be</w:t>
      </w:r>
      <w:r w:rsidR="00F90B4E">
        <w:rPr>
          <w:rFonts w:asciiTheme="majorHAnsi" w:hAnsiTheme="majorHAnsi"/>
        </w:rPr>
        <w:t xml:space="preserve"> worse than not doing it at all</w:t>
      </w:r>
    </w:p>
    <w:p w14:paraId="252D892C" w14:textId="1C9300D4" w:rsidR="00767B6E" w:rsidRPr="00647DE7" w:rsidRDefault="00FF2EE8" w:rsidP="00647DE7">
      <w:pPr>
        <w:pStyle w:val="Heading2"/>
        <w:spacing w:before="360"/>
        <w:rPr>
          <w:b/>
          <w:color w:val="000000" w:themeColor="text1"/>
        </w:rPr>
      </w:pPr>
      <w:r>
        <w:rPr>
          <w:b/>
          <w:color w:val="000000" w:themeColor="text1"/>
        </w:rPr>
        <w:t>Additional information</w:t>
      </w:r>
    </w:p>
    <w:p w14:paraId="50DDC9FF" w14:textId="6B2F2823" w:rsidR="005A6015" w:rsidRPr="00754C07" w:rsidRDefault="005A6015" w:rsidP="00647DE7">
      <w:pPr>
        <w:numPr>
          <w:ilvl w:val="0"/>
          <w:numId w:val="5"/>
        </w:numPr>
        <w:contextualSpacing/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Customized feedback – on paper or via </w:t>
      </w:r>
      <w:r w:rsidR="00647DE7">
        <w:rPr>
          <w:rFonts w:asciiTheme="majorHAnsi" w:hAnsiTheme="majorHAnsi"/>
        </w:rPr>
        <w:t>Canvas’</w:t>
      </w:r>
      <w:r w:rsidRPr="00754C07">
        <w:rPr>
          <w:rFonts w:asciiTheme="majorHAnsi" w:hAnsiTheme="majorHAnsi"/>
        </w:rPr>
        <w:t xml:space="preserve"> survey functions. </w:t>
      </w:r>
      <w:r w:rsidR="001C7ACD" w:rsidRPr="00754C07">
        <w:rPr>
          <w:rFonts w:asciiTheme="majorHAnsi" w:hAnsiTheme="majorHAnsi"/>
        </w:rPr>
        <w:t xml:space="preserve">The questions can be fixed-response, open-ended, or a mixture. </w:t>
      </w:r>
      <w:r w:rsidRPr="00754C07">
        <w:rPr>
          <w:rFonts w:asciiTheme="majorHAnsi" w:hAnsiTheme="majorHAnsi"/>
        </w:rPr>
        <w:t xml:space="preserve">A minimal set of open-ended questions could include: </w:t>
      </w:r>
    </w:p>
    <w:p w14:paraId="679B27E8" w14:textId="77777777" w:rsidR="005A6015" w:rsidRPr="00754C07" w:rsidRDefault="005A6015" w:rsidP="00647DE7">
      <w:pPr>
        <w:numPr>
          <w:ilvl w:val="1"/>
          <w:numId w:val="5"/>
        </w:numPr>
        <w:contextualSpacing/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“What helps you learn in this course?” </w:t>
      </w:r>
    </w:p>
    <w:p w14:paraId="4656DB2E" w14:textId="77777777" w:rsidR="005A6015" w:rsidRPr="00754C07" w:rsidRDefault="005A6015" w:rsidP="00647DE7">
      <w:pPr>
        <w:numPr>
          <w:ilvl w:val="1"/>
          <w:numId w:val="5"/>
        </w:numPr>
        <w:contextualSpacing/>
        <w:rPr>
          <w:rFonts w:asciiTheme="majorHAnsi" w:hAnsiTheme="majorHAnsi"/>
        </w:rPr>
      </w:pPr>
      <w:r w:rsidRPr="00754C07">
        <w:rPr>
          <w:rFonts w:asciiTheme="majorHAnsi" w:hAnsiTheme="majorHAnsi"/>
        </w:rPr>
        <w:t xml:space="preserve">“What changes could help you learn better?” </w:t>
      </w:r>
    </w:p>
    <w:p w14:paraId="061A0658" w14:textId="4837787A" w:rsidR="00754C07" w:rsidRPr="00FF2EE8" w:rsidRDefault="005A6015" w:rsidP="00FF2EE8">
      <w:pPr>
        <w:numPr>
          <w:ilvl w:val="1"/>
          <w:numId w:val="5"/>
        </w:numPr>
        <w:contextualSpacing/>
        <w:rPr>
          <w:rFonts w:asciiTheme="majorHAnsi" w:hAnsiTheme="majorHAnsi"/>
        </w:rPr>
      </w:pPr>
      <w:r w:rsidRPr="00754C07">
        <w:rPr>
          <w:rFonts w:asciiTheme="majorHAnsi" w:hAnsiTheme="majorHAnsi"/>
        </w:rPr>
        <w:t>“Are there changes in your study habits that would help you learn better?”</w:t>
      </w:r>
    </w:p>
    <w:p w14:paraId="1BDF08DE" w14:textId="022C1FF8" w:rsidR="005A6015" w:rsidRDefault="005A6015" w:rsidP="00647DE7">
      <w:pPr>
        <w:numPr>
          <w:ilvl w:val="0"/>
          <w:numId w:val="5"/>
        </w:numPr>
        <w:contextualSpacing/>
        <w:rPr>
          <w:rFonts w:asciiTheme="majorHAnsi" w:hAnsiTheme="majorHAnsi"/>
        </w:rPr>
      </w:pPr>
      <w:r w:rsidRPr="00754C07">
        <w:rPr>
          <w:rFonts w:asciiTheme="majorHAnsi" w:hAnsiTheme="majorHAnsi"/>
        </w:rPr>
        <w:t>Consultants from the Schreyer Institute can visit one of your class sessions and collect focus-group data on the three questions listed under the previous bullet</w:t>
      </w:r>
      <w:r w:rsidR="00644393" w:rsidRPr="00754C07">
        <w:rPr>
          <w:rFonts w:asciiTheme="majorHAnsi" w:hAnsiTheme="majorHAnsi"/>
        </w:rPr>
        <w:t xml:space="preserve"> (or other questions of interest to you)</w:t>
      </w:r>
      <w:r w:rsidRPr="00754C07">
        <w:rPr>
          <w:rFonts w:asciiTheme="majorHAnsi" w:hAnsiTheme="majorHAnsi"/>
        </w:rPr>
        <w:t>. We then work with you</w:t>
      </w:r>
      <w:r w:rsidR="00F90B4E">
        <w:rPr>
          <w:rFonts w:asciiTheme="majorHAnsi" w:hAnsiTheme="majorHAnsi"/>
        </w:rPr>
        <w:t xml:space="preserve"> to identify themes in the data</w:t>
      </w:r>
      <w:r w:rsidR="00F728F5" w:rsidRPr="00754C07">
        <w:rPr>
          <w:rFonts w:asciiTheme="majorHAnsi" w:hAnsiTheme="majorHAnsi"/>
        </w:rPr>
        <w:t xml:space="preserve"> </w:t>
      </w:r>
    </w:p>
    <w:p w14:paraId="4AF7E7A9" w14:textId="7AE69B22" w:rsidR="00CB3A7F" w:rsidRPr="00754C07" w:rsidRDefault="00602A82" w:rsidP="00647DE7">
      <w:pPr>
        <w:numPr>
          <w:ilvl w:val="0"/>
          <w:numId w:val="5"/>
        </w:numPr>
        <w:contextualSpacing/>
      </w:pPr>
      <w:r>
        <w:rPr>
          <w:rFonts w:asciiTheme="majorHAnsi" w:hAnsiTheme="majorHAnsi"/>
        </w:rPr>
        <w:t>We can also help you i</w:t>
      </w:r>
      <w:r w:rsidR="00647DE7">
        <w:rPr>
          <w:rFonts w:asciiTheme="majorHAnsi" w:hAnsiTheme="majorHAnsi"/>
        </w:rPr>
        <w:t xml:space="preserve">dentify themes collected via a </w:t>
      </w:r>
      <w:r>
        <w:rPr>
          <w:rFonts w:asciiTheme="majorHAnsi" w:hAnsiTheme="majorHAnsi"/>
        </w:rPr>
        <w:t>Canvas survey.</w:t>
      </w:r>
      <w:r w:rsidR="00647DE7" w:rsidRPr="00754C07">
        <w:t xml:space="preserve"> </w:t>
      </w:r>
    </w:p>
    <w:sectPr w:rsidR="00CB3A7F" w:rsidRPr="00754C07" w:rsidSect="005A6015"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0E8A1" w14:textId="77777777" w:rsidR="00FD1182" w:rsidRDefault="00FD1182" w:rsidP="00754C07">
      <w:r>
        <w:separator/>
      </w:r>
    </w:p>
  </w:endnote>
  <w:endnote w:type="continuationSeparator" w:id="0">
    <w:p w14:paraId="5FA45E41" w14:textId="77777777" w:rsidR="00FD1182" w:rsidRDefault="00FD1182" w:rsidP="0075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2725" w14:textId="77777777" w:rsidR="00754C07" w:rsidRPr="00754C07" w:rsidRDefault="00754C07" w:rsidP="00754C07">
    <w:pPr>
      <w:jc w:val="center"/>
      <w:rPr>
        <w:rFonts w:asciiTheme="majorHAnsi" w:hAnsiTheme="majorHAnsi" w:cstheme="minorHAnsi"/>
        <w:color w:val="7F7F7F" w:themeColor="text1" w:themeTint="80"/>
        <w:sz w:val="20"/>
        <w:szCs w:val="20"/>
      </w:rPr>
    </w:pPr>
    <w:r w:rsidRPr="00754C07">
      <w:rPr>
        <w:rFonts w:asciiTheme="majorHAnsi" w:hAnsiTheme="majorHAnsi" w:cstheme="minorHAnsi"/>
        <w:color w:val="7F7F7F" w:themeColor="text1" w:themeTint="80"/>
        <w:sz w:val="20"/>
        <w:szCs w:val="20"/>
      </w:rPr>
      <w:t>Schreyer Institute for Teaching Excellence, Penn State University</w:t>
    </w:r>
  </w:p>
  <w:p w14:paraId="79FD857D" w14:textId="77777777" w:rsidR="00754C07" w:rsidRPr="00754C07" w:rsidRDefault="00FD1182" w:rsidP="00754C07">
    <w:pPr>
      <w:jc w:val="center"/>
      <w:rPr>
        <w:rFonts w:asciiTheme="majorHAnsi" w:hAnsiTheme="majorHAnsi" w:cstheme="minorHAnsi"/>
        <w:color w:val="7F7F7F" w:themeColor="text1" w:themeTint="80"/>
        <w:sz w:val="20"/>
        <w:szCs w:val="20"/>
      </w:rPr>
    </w:pPr>
    <w:hyperlink r:id="rId1" w:history="1">
      <w:r w:rsidR="00754C07" w:rsidRPr="00754C07">
        <w:rPr>
          <w:rStyle w:val="Hyperlink"/>
          <w:rFonts w:asciiTheme="majorHAnsi" w:hAnsiTheme="majorHAnsi" w:cstheme="minorHAnsi"/>
          <w:sz w:val="20"/>
          <w:szCs w:val="20"/>
        </w:rPr>
        <w:t>http://www.schreyerinstitute.psu.edu/</w:t>
      </w:r>
    </w:hyperlink>
  </w:p>
  <w:p w14:paraId="775D5861" w14:textId="120D8360" w:rsidR="00754C07" w:rsidRDefault="00754C07">
    <w:pPr>
      <w:pStyle w:val="Footer"/>
    </w:pPr>
  </w:p>
  <w:p w14:paraId="5B2753BB" w14:textId="77777777" w:rsidR="00754C07" w:rsidRDefault="00754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8D533" w14:textId="77777777" w:rsidR="00FD1182" w:rsidRDefault="00FD1182" w:rsidP="00754C07">
      <w:r>
        <w:separator/>
      </w:r>
    </w:p>
  </w:footnote>
  <w:footnote w:type="continuationSeparator" w:id="0">
    <w:p w14:paraId="42CD1CAB" w14:textId="77777777" w:rsidR="00FD1182" w:rsidRDefault="00FD1182" w:rsidP="0075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57D6"/>
    <w:multiLevelType w:val="hybridMultilevel"/>
    <w:tmpl w:val="C446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DEE"/>
    <w:multiLevelType w:val="hybridMultilevel"/>
    <w:tmpl w:val="9CE6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400EC"/>
    <w:multiLevelType w:val="hybridMultilevel"/>
    <w:tmpl w:val="0846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151"/>
    <w:multiLevelType w:val="hybridMultilevel"/>
    <w:tmpl w:val="4A06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12895"/>
    <w:multiLevelType w:val="hybridMultilevel"/>
    <w:tmpl w:val="51B0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96F02"/>
    <w:multiLevelType w:val="hybridMultilevel"/>
    <w:tmpl w:val="97B43F7A"/>
    <w:lvl w:ilvl="0" w:tplc="D97A94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0D"/>
    <w:rsid w:val="001C7ACD"/>
    <w:rsid w:val="00266E03"/>
    <w:rsid w:val="002C1901"/>
    <w:rsid w:val="003028C5"/>
    <w:rsid w:val="003960C2"/>
    <w:rsid w:val="005A6015"/>
    <w:rsid w:val="00600092"/>
    <w:rsid w:val="00602A82"/>
    <w:rsid w:val="00644393"/>
    <w:rsid w:val="00647DE7"/>
    <w:rsid w:val="006E3C0D"/>
    <w:rsid w:val="00754C07"/>
    <w:rsid w:val="00767B6E"/>
    <w:rsid w:val="0081268E"/>
    <w:rsid w:val="00852FC6"/>
    <w:rsid w:val="00A05AEE"/>
    <w:rsid w:val="00B706A6"/>
    <w:rsid w:val="00B74445"/>
    <w:rsid w:val="00BF4A5C"/>
    <w:rsid w:val="00C546E4"/>
    <w:rsid w:val="00CB3A7F"/>
    <w:rsid w:val="00D955FD"/>
    <w:rsid w:val="00DA25B8"/>
    <w:rsid w:val="00E816C2"/>
    <w:rsid w:val="00F123C0"/>
    <w:rsid w:val="00F3204F"/>
    <w:rsid w:val="00F721EF"/>
    <w:rsid w:val="00F728F5"/>
    <w:rsid w:val="00F90B4E"/>
    <w:rsid w:val="00FD1182"/>
    <w:rsid w:val="00FF2E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670AB"/>
  <w15:docId w15:val="{944A7ED0-F526-4296-B414-87DF5CAE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E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44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07"/>
  </w:style>
  <w:style w:type="paragraph" w:styleId="Footer">
    <w:name w:val="footer"/>
    <w:basedOn w:val="Normal"/>
    <w:link w:val="FooterChar"/>
    <w:uiPriority w:val="99"/>
    <w:unhideWhenUsed/>
    <w:rsid w:val="00754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07"/>
  </w:style>
  <w:style w:type="paragraph" w:styleId="BalloonText">
    <w:name w:val="Balloon Text"/>
    <w:basedOn w:val="Normal"/>
    <w:link w:val="BalloonTextChar"/>
    <w:uiPriority w:val="99"/>
    <w:semiHidden/>
    <w:unhideWhenUsed/>
    <w:rsid w:val="00754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7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7D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reyerinstitute.p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6" ma:contentTypeDescription="Create a new document." ma:contentTypeScope="" ma:versionID="7c4b7029898ecdec40731068d6e29c6d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556ae0f0f67420abc6266760d8ea4798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0FEE-7FDD-47F8-9111-D720E6676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4ff3-4092-4929-956b-1ea5a10c163b"/>
    <ds:schemaRef ds:uri="f8e25273-8dac-4788-b6bb-6771c034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CAAA2-771D-4394-B66C-0F6C940AC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437818-D839-467C-BDFA-92E421654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21C2C-1FC9-4D6A-83E0-59DCEACD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Kregenow</dc:creator>
  <cp:lastModifiedBy>Brua, Chas</cp:lastModifiedBy>
  <cp:revision>5</cp:revision>
  <dcterms:created xsi:type="dcterms:W3CDTF">2018-03-09T14:25:00Z</dcterms:created>
  <dcterms:modified xsi:type="dcterms:W3CDTF">2024-01-19T14:10:00Z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</Properties>
</file>