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B496" w14:textId="77777777" w:rsidR="00B93BB7" w:rsidRPr="00A4523D" w:rsidRDefault="00B93BB7" w:rsidP="00B93BB7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A4523D">
        <w:rPr>
          <w:rFonts w:asciiTheme="minorHAnsi" w:hAnsiTheme="minorHAnsi" w:cstheme="minorHAnsi"/>
          <w:sz w:val="24"/>
          <w:szCs w:val="24"/>
        </w:rPr>
        <w:t>EVALUATING LECTURES</w:t>
      </w:r>
    </w:p>
    <w:p w14:paraId="5AB70961" w14:textId="77777777" w:rsidR="00B93BB7" w:rsidRPr="00A4523D" w:rsidRDefault="00B93BB7" w:rsidP="00B93BB7">
      <w:pPr>
        <w:rPr>
          <w:rFonts w:asciiTheme="minorHAnsi" w:hAnsiTheme="minorHAnsi" w:cstheme="minorHAnsi"/>
          <w:b/>
        </w:rPr>
      </w:pPr>
    </w:p>
    <w:p w14:paraId="3AEFAEE5" w14:textId="77777777" w:rsidR="00B93BB7" w:rsidRPr="00A4523D" w:rsidRDefault="00B93BB7" w:rsidP="00B93BB7">
      <w:pPr>
        <w:rPr>
          <w:rFonts w:asciiTheme="minorHAnsi" w:hAnsiTheme="minorHAnsi" w:cstheme="minorHAnsi"/>
          <w:b/>
        </w:rPr>
      </w:pPr>
      <w:r w:rsidRPr="00A4523D">
        <w:rPr>
          <w:rFonts w:asciiTheme="minorHAnsi" w:hAnsiTheme="minorHAnsi" w:cstheme="minorHAnsi"/>
          <w:b/>
        </w:rPr>
        <w:t>Planning and Preparation</w:t>
      </w:r>
    </w:p>
    <w:p w14:paraId="18156D2C" w14:textId="77777777" w:rsidR="00B93BB7" w:rsidRPr="00A4523D" w:rsidRDefault="00B93BB7" w:rsidP="00B93BB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</w:rPr>
        <w:t>Objectives for the lecture are clearly stated</w:t>
      </w:r>
    </w:p>
    <w:p w14:paraId="0909ECA2" w14:textId="77777777" w:rsidR="00B93BB7" w:rsidRPr="00A4523D" w:rsidRDefault="00B93BB7" w:rsidP="00B93BB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</w:rPr>
        <w:t>Instructor plans lecture to include variety, interaction and structure</w:t>
      </w:r>
    </w:p>
    <w:p w14:paraId="5CC7A671" w14:textId="77777777" w:rsidR="00B93BB7" w:rsidRPr="00A4523D" w:rsidRDefault="00B93BB7" w:rsidP="00B93BB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</w:rPr>
        <w:t>Lecture format, material and content are appropriate for the topic</w:t>
      </w:r>
    </w:p>
    <w:p w14:paraId="7249219A" w14:textId="77777777" w:rsidR="00B93BB7" w:rsidRPr="00A4523D" w:rsidRDefault="00B93BB7" w:rsidP="00B93BB7">
      <w:p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52337" wp14:editId="1BD4B127">
                <wp:simplePos x="0" y="0"/>
                <wp:positionH relativeFrom="column">
                  <wp:posOffset>165735</wp:posOffset>
                </wp:positionH>
                <wp:positionV relativeFrom="paragraph">
                  <wp:posOffset>147320</wp:posOffset>
                </wp:positionV>
                <wp:extent cx="5943600" cy="1257300"/>
                <wp:effectExtent l="3810" t="4445" r="0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996CB" w14:textId="77777777" w:rsidR="00B93BB7" w:rsidRDefault="00B93BB7" w:rsidP="00B93B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5233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3.05pt;margin-top:11.6pt;width:46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" stroked="f">
                <v:textbox>
                  <w:txbxContent>
                    <w:p w14:paraId="1C1996CB" w14:textId="77777777" w:rsidR="00B93BB7" w:rsidRDefault="00B93BB7" w:rsidP="00B93BB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7A9B0801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288F0055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110C7AFF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26D7525E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2D7FAFCC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1688022C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7AC81C63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69F5E9F7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1A1D8711" w14:textId="77777777" w:rsidR="00B93BB7" w:rsidRPr="00A4523D" w:rsidRDefault="00B93BB7" w:rsidP="00B93BB7">
      <w:pPr>
        <w:rPr>
          <w:rFonts w:asciiTheme="minorHAnsi" w:hAnsiTheme="minorHAnsi" w:cstheme="minorHAnsi"/>
          <w:b/>
        </w:rPr>
      </w:pPr>
      <w:r w:rsidRPr="00A4523D">
        <w:rPr>
          <w:rFonts w:asciiTheme="minorHAnsi" w:hAnsiTheme="minorHAnsi" w:cstheme="minorHAnsi"/>
          <w:b/>
        </w:rPr>
        <w:t>Presentation</w:t>
      </w:r>
    </w:p>
    <w:p w14:paraId="79D364F3" w14:textId="77777777" w:rsidR="00B93BB7" w:rsidRPr="00A4523D" w:rsidRDefault="00B93BB7" w:rsidP="00B93BB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</w:rPr>
        <w:t>Instructor links knowledge from previous learning with lecture content</w:t>
      </w:r>
    </w:p>
    <w:p w14:paraId="3DD4ACF2" w14:textId="77777777" w:rsidR="00B93BB7" w:rsidRPr="00A4523D" w:rsidRDefault="00B93BB7" w:rsidP="00B93BB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</w:rPr>
        <w:t>Theoretical and practical aspects are included</w:t>
      </w:r>
    </w:p>
    <w:p w14:paraId="22FBA4B2" w14:textId="77777777" w:rsidR="00B93BB7" w:rsidRPr="00A4523D" w:rsidRDefault="00B93BB7" w:rsidP="00B93BB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</w:rPr>
        <w:t>Major points are highlighted and repeated</w:t>
      </w:r>
    </w:p>
    <w:p w14:paraId="2AE9FFE8" w14:textId="77777777" w:rsidR="00B93BB7" w:rsidRPr="00A4523D" w:rsidRDefault="00B93BB7" w:rsidP="00B93BB7">
      <w:pPr>
        <w:rPr>
          <w:rFonts w:asciiTheme="minorHAnsi" w:hAnsiTheme="minorHAnsi" w:cstheme="minorHAnsi"/>
        </w:rPr>
      </w:pPr>
      <w:r w:rsidRPr="00A452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CD32C" wp14:editId="205E2D0E">
                <wp:simplePos x="0" y="0"/>
                <wp:positionH relativeFrom="column">
                  <wp:posOffset>165735</wp:posOffset>
                </wp:positionH>
                <wp:positionV relativeFrom="paragraph">
                  <wp:posOffset>40640</wp:posOffset>
                </wp:positionV>
                <wp:extent cx="5943600" cy="1257300"/>
                <wp:effectExtent l="3810" t="254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C9312" w14:textId="77777777" w:rsidR="00B93BB7" w:rsidRDefault="00B93BB7" w:rsidP="00B93B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D32C" id="Text Box 32" o:spid="_x0000_s1027" type="#_x0000_t202" style="position:absolute;margin-left:13.05pt;margin-top:3.2pt;width:46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" stroked="f">
                <v:textbox>
                  <w:txbxContent>
                    <w:p w14:paraId="428C9312" w14:textId="77777777" w:rsidR="00B93BB7" w:rsidRDefault="00B93BB7" w:rsidP="00B93BB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6E0B2671" w14:textId="77777777" w:rsidR="00B93BB7" w:rsidRPr="00A4523D" w:rsidRDefault="00B93BB7" w:rsidP="00B93BB7">
      <w:pPr>
        <w:rPr>
          <w:rFonts w:asciiTheme="minorHAnsi" w:hAnsiTheme="minorHAnsi" w:cstheme="minorHAnsi"/>
        </w:rPr>
      </w:pPr>
    </w:p>
    <w:p w14:paraId="3CCEC1F9" w14:textId="77777777" w:rsidR="00B93BB7" w:rsidRPr="00A4523D" w:rsidRDefault="00B93BB7" w:rsidP="00B93BB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2F45049" w14:textId="77777777" w:rsidR="00B93BB7" w:rsidRPr="00A4523D" w:rsidRDefault="00B93BB7" w:rsidP="00B93BB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51B8F0C3" w14:textId="77777777" w:rsidR="00B93BB7" w:rsidRPr="00A4523D" w:rsidRDefault="00B93BB7" w:rsidP="00B93BB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EF9466D" w14:textId="77777777" w:rsidR="00B93BB7" w:rsidRPr="00A4523D" w:rsidRDefault="00B93BB7" w:rsidP="00B93BB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7C0F986A" w14:textId="77777777" w:rsidR="00B93BB7" w:rsidRPr="00A4523D" w:rsidRDefault="00B93BB7" w:rsidP="00B93BB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E78DE61" w14:textId="5F3BA209" w:rsidR="00032821" w:rsidRPr="00A4523D" w:rsidRDefault="00032821" w:rsidP="00B93BB7">
      <w:pPr>
        <w:rPr>
          <w:rFonts w:asciiTheme="minorHAnsi" w:hAnsiTheme="minorHAnsi" w:cstheme="minorHAnsi"/>
        </w:rPr>
      </w:pPr>
    </w:p>
    <w:sectPr w:rsidR="00032821" w:rsidRPr="00A45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1899" w14:textId="77777777" w:rsidR="0054171D" w:rsidRDefault="0054171D" w:rsidP="00A4523D">
      <w:r>
        <w:separator/>
      </w:r>
    </w:p>
  </w:endnote>
  <w:endnote w:type="continuationSeparator" w:id="0">
    <w:p w14:paraId="3B406563" w14:textId="77777777" w:rsidR="0054171D" w:rsidRDefault="0054171D" w:rsidP="00A4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1D90" w14:textId="77777777" w:rsidR="00A4523D" w:rsidRDefault="00A45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2008" w14:textId="77777777" w:rsidR="00A4523D" w:rsidRDefault="00A4523D" w:rsidP="00A4523D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 xml:space="preserve">Adapted from </w:t>
    </w:r>
    <w:hyperlink r:id="rId1" w:tgtFrame="_blank" w:history="1">
      <w:r>
        <w:rPr>
          <w:rStyle w:val="normaltextrun"/>
          <w:rFonts w:ascii="Calibri" w:hAnsi="Calibri" w:cs="Calibri"/>
        </w:rPr>
        <w:t>Peer Review Handbook</w:t>
      </w:r>
    </w:hyperlink>
    <w:r>
      <w:rPr>
        <w:rStyle w:val="normaltextrun"/>
        <w:rFonts w:ascii="Calibri" w:hAnsi="Calibri" w:cs="Calibri"/>
      </w:rPr>
      <w:t>, Penn State, OVPCC</w:t>
    </w:r>
    <w:r>
      <w:rPr>
        <w:rStyle w:val="eop"/>
        <w:rFonts w:ascii="Calibri" w:hAnsi="Calibri" w:cs="Calibri"/>
      </w:rPr>
      <w:t> </w:t>
    </w:r>
  </w:p>
  <w:p w14:paraId="238188EE" w14:textId="77777777" w:rsidR="00A4523D" w:rsidRDefault="00A4523D" w:rsidP="00A4523D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>Schreyer Institute for Teaching Excellence, Penn State.</w:t>
    </w:r>
    <w:r>
      <w:rPr>
        <w:rStyle w:val="eop"/>
        <w:rFonts w:ascii="Calibri" w:hAnsi="Calibri" w:cs="Calibri"/>
      </w:rPr>
      <w:t> </w:t>
    </w:r>
  </w:p>
  <w:p w14:paraId="3B6EEAE0" w14:textId="77777777" w:rsidR="00A4523D" w:rsidRDefault="00A4523D" w:rsidP="00A4523D">
    <w:pPr>
      <w:pStyle w:val="paragraph"/>
      <w:spacing w:beforeAutospacing="0" w:afterAutospacing="0" w:line="280" w:lineRule="exact"/>
      <w:contextualSpacing/>
      <w:jc w:val="center"/>
      <w:textAlignment w:val="baseline"/>
    </w:pPr>
    <w:hyperlink r:id="rId2" w:tgtFrame="_blank" w:history="1">
      <w:r>
        <w:rPr>
          <w:rStyle w:val="normaltextrun"/>
          <w:rFonts w:ascii="Calibri" w:hAnsi="Calibri" w:cs="Calibri"/>
        </w:rPr>
        <w:t>schreyerinstitute.psu.edu</w:t>
      </w:r>
    </w:hyperlink>
    <w:r>
      <w:rPr>
        <w:rStyle w:val="eop"/>
        <w:rFonts w:ascii="Calibri" w:hAnsi="Calibri" w:cs="Calibri"/>
      </w:rPr>
      <w:t> </w:t>
    </w:r>
  </w:p>
  <w:p w14:paraId="51F20159" w14:textId="77777777" w:rsidR="00A4523D" w:rsidRDefault="00A45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7696" w14:textId="77777777" w:rsidR="00A4523D" w:rsidRDefault="00A4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7D2F" w14:textId="77777777" w:rsidR="0054171D" w:rsidRDefault="0054171D" w:rsidP="00A4523D">
      <w:r>
        <w:separator/>
      </w:r>
    </w:p>
  </w:footnote>
  <w:footnote w:type="continuationSeparator" w:id="0">
    <w:p w14:paraId="6C54413D" w14:textId="77777777" w:rsidR="0054171D" w:rsidRDefault="0054171D" w:rsidP="00A4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E4EC" w14:textId="77777777" w:rsidR="00A4523D" w:rsidRDefault="00A45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353F" w14:textId="77777777" w:rsidR="00A4523D" w:rsidRDefault="00A45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FCD7" w14:textId="77777777" w:rsidR="00A4523D" w:rsidRDefault="00A45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EA7"/>
    <w:multiLevelType w:val="hybridMultilevel"/>
    <w:tmpl w:val="2042D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D59CC"/>
    <w:multiLevelType w:val="hybridMultilevel"/>
    <w:tmpl w:val="A8F2C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B7"/>
    <w:rsid w:val="00032821"/>
    <w:rsid w:val="0054171D"/>
    <w:rsid w:val="00A4523D"/>
    <w:rsid w:val="00B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3D40"/>
  <w15:chartTrackingRefBased/>
  <w15:docId w15:val="{3516C5EA-AC59-4298-98C7-825C033C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B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B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3BB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B93B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B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5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23D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A4523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4523D"/>
  </w:style>
  <w:style w:type="character" w:customStyle="1" w:styleId="eop">
    <w:name w:val="eop"/>
    <w:basedOn w:val="DefaultParagraphFont"/>
    <w:rsid w:val="00A4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Decker Raynak, Cindy</cp:lastModifiedBy>
  <cp:revision>2</cp:revision>
  <dcterms:created xsi:type="dcterms:W3CDTF">2023-09-14T18:55:00Z</dcterms:created>
  <dcterms:modified xsi:type="dcterms:W3CDTF">2023-09-14T18:55:00Z</dcterms:modified>
</cp:coreProperties>
</file>