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E1336E" w:rsidP="003B779B" w:rsidRDefault="00E1336E" w14:paraId="4D162790" w14:textId="65F8981A">
      <w:pPr>
        <w:pStyle w:val="Title"/>
      </w:pPr>
      <w:r w:rsidRPr="001C1CE1">
        <w:rPr>
          <w:noProof/>
        </w:rPr>
        <w:drawing>
          <wp:inline distT="0" distB="0" distL="0" distR="0" wp14:anchorId="0CF000A7" wp14:editId="6E55CD06">
            <wp:extent cx="6050280" cy="675640"/>
            <wp:effectExtent l="0" t="0" r="7620" b="0"/>
            <wp:docPr id="1269685959" name="Picture 1269685959" descr="Penn State and Schreyer Institut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50280" cy="675640"/>
                    </a:xfrm>
                    <a:prstGeom prst="rect">
                      <a:avLst/>
                    </a:prstGeom>
                  </pic:spPr>
                </pic:pic>
              </a:graphicData>
            </a:graphic>
          </wp:inline>
        </w:drawing>
      </w:r>
    </w:p>
    <w:p w:rsidRPr="000B297F" w:rsidR="43E39174" w:rsidP="003B779B" w:rsidRDefault="000B297F" w14:paraId="4ACA7EAD" w14:textId="2C0C3FEB">
      <w:pPr>
        <w:pStyle w:val="Title"/>
      </w:pPr>
      <w:r w:rsidRPr="000B297F">
        <w:t>Peer Observation</w:t>
      </w:r>
      <w:r>
        <w:t xml:space="preserve">: What to Expect </w:t>
      </w:r>
    </w:p>
    <w:p w:rsidRPr="000B297F" w:rsidR="000B297F" w:rsidP="000B297F" w:rsidRDefault="000B297F" w14:paraId="2C159D5F" w14:textId="77777777">
      <w:pPr>
        <w:rPr>
          <w:rStyle w:val="normaltextrun"/>
          <w:b/>
          <w:color w:val="000000"/>
          <w:sz w:val="26"/>
          <w:szCs w:val="26"/>
          <w:shd w:val="clear" w:color="auto" w:fill="FFFFFF"/>
        </w:rPr>
      </w:pPr>
      <w:r w:rsidRPr="000B297F">
        <w:rPr>
          <w:rStyle w:val="normaltextrun"/>
          <w:b/>
          <w:bCs/>
          <w:color w:val="000000"/>
          <w:sz w:val="26"/>
          <w:szCs w:val="26"/>
          <w:shd w:val="clear" w:color="auto" w:fill="FFFFFF"/>
        </w:rPr>
        <w:t>W</w:t>
      </w:r>
      <w:r w:rsidRPr="000B297F">
        <w:rPr>
          <w:rStyle w:val="normaltextrun"/>
          <w:b/>
          <w:color w:val="000000"/>
          <w:sz w:val="26"/>
          <w:szCs w:val="26"/>
          <w:shd w:val="clear" w:color="auto" w:fill="FFFFFF"/>
        </w:rPr>
        <w:t xml:space="preserve">hat is classroom observation?  </w:t>
      </w:r>
    </w:p>
    <w:p w:rsidR="000B297F" w:rsidP="000B297F" w:rsidRDefault="000B297F" w14:paraId="544318C2" w14:textId="77777777">
      <w:pPr>
        <w:rPr>
          <w:rStyle w:val="normaltextrun"/>
          <w:color w:val="000000"/>
          <w:shd w:val="clear" w:color="auto" w:fill="FFFFFF"/>
        </w:rPr>
      </w:pPr>
      <w:r>
        <w:rPr>
          <w:rStyle w:val="normaltextrun"/>
          <w:color w:val="000000"/>
          <w:shd w:val="clear" w:color="auto" w:fill="FFFFFF"/>
        </w:rPr>
        <w:t xml:space="preserve">Simply put, classroom observation is when the peer reviewer observes a class session in which you demonstrate your teaching abilities.  Please refer to the Senate policy for the range of teaching activities that are covered.  Note that observation can take place in multiple modalities, ranging from face-to-face instruction to fully on-line asynchronous courses. </w:t>
      </w:r>
    </w:p>
    <w:p w:rsidR="000B297F" w:rsidP="000B297F" w:rsidRDefault="000B297F" w14:paraId="3D4524D2" w14:textId="77777777">
      <w:pPr>
        <w:rPr>
          <w:rStyle w:val="normaltextrun"/>
          <w:b/>
          <w:color w:val="000000"/>
          <w:shd w:val="clear" w:color="auto" w:fill="FFFFFF"/>
        </w:rPr>
      </w:pPr>
    </w:p>
    <w:p w:rsidRPr="000B297F" w:rsidR="000B297F" w:rsidP="000B297F" w:rsidRDefault="000B297F" w14:paraId="2D199CC0" w14:textId="77777777">
      <w:pPr>
        <w:rPr>
          <w:rStyle w:val="normaltextrun"/>
          <w:b/>
          <w:color w:val="000000"/>
          <w:sz w:val="26"/>
          <w:szCs w:val="26"/>
          <w:shd w:val="clear" w:color="auto" w:fill="FFFFFF"/>
        </w:rPr>
      </w:pPr>
      <w:r w:rsidRPr="000B297F">
        <w:rPr>
          <w:rStyle w:val="normaltextrun"/>
          <w:b/>
          <w:color w:val="000000"/>
          <w:sz w:val="26"/>
          <w:szCs w:val="26"/>
          <w:shd w:val="clear" w:color="auto" w:fill="FFFFFF"/>
        </w:rPr>
        <w:t xml:space="preserve">What are the steps I need to take for a peer observation? </w:t>
      </w:r>
    </w:p>
    <w:p w:rsidRPr="000B297F" w:rsidR="000B297F" w:rsidP="000B297F" w:rsidRDefault="000B297F" w14:paraId="4A9F3629" w14:textId="77777777">
      <w:pPr>
        <w:rPr>
          <w:rStyle w:val="normaltextrun"/>
          <w:b/>
          <w:color w:val="002060"/>
          <w:sz w:val="24"/>
          <w:szCs w:val="24"/>
          <w:shd w:val="clear" w:color="auto" w:fill="FFFFFF"/>
        </w:rPr>
      </w:pPr>
      <w:r w:rsidRPr="000B297F">
        <w:rPr>
          <w:rStyle w:val="normaltextrun"/>
          <w:b/>
          <w:color w:val="002060"/>
          <w:sz w:val="24"/>
          <w:szCs w:val="24"/>
          <w:shd w:val="clear" w:color="auto" w:fill="FFFFFF"/>
        </w:rPr>
        <w:t xml:space="preserve">Step 1:  Choose the class session that you wish to have observed. </w:t>
      </w:r>
    </w:p>
    <w:p w:rsidR="000B297F" w:rsidP="000B297F" w:rsidRDefault="000B297F" w14:paraId="58ED9683" w14:textId="77777777">
      <w:pPr>
        <w:pStyle w:val="ListParagraph"/>
        <w:widowControl/>
        <w:numPr>
          <w:ilvl w:val="0"/>
          <w:numId w:val="18"/>
        </w:numPr>
        <w:tabs>
          <w:tab w:val="clear" w:pos="664"/>
        </w:tabs>
        <w:autoSpaceDE/>
        <w:autoSpaceDN/>
        <w:spacing w:before="0" w:after="160"/>
        <w:rPr>
          <w:rStyle w:val="normaltextrun"/>
          <w:color w:val="000000"/>
          <w:shd w:val="clear" w:color="auto" w:fill="FFFFFF"/>
        </w:rPr>
      </w:pPr>
      <w:r w:rsidRPr="00B6243E">
        <w:rPr>
          <w:rStyle w:val="normaltextrun"/>
          <w:color w:val="000000"/>
          <w:shd w:val="clear" w:color="auto" w:fill="FFFFFF"/>
        </w:rPr>
        <w:t xml:space="preserve">Experienced peer reviewers recommend that the course and class session you select should be representative of your typical teaching style. </w:t>
      </w:r>
    </w:p>
    <w:p w:rsidR="000B297F" w:rsidP="000B297F" w:rsidRDefault="000B297F" w14:paraId="2DB414B4" w14:textId="77777777">
      <w:pPr>
        <w:pStyle w:val="ListParagraph"/>
        <w:widowControl/>
        <w:numPr>
          <w:ilvl w:val="0"/>
          <w:numId w:val="18"/>
        </w:numPr>
        <w:tabs>
          <w:tab w:val="clear" w:pos="664"/>
        </w:tabs>
        <w:autoSpaceDE/>
        <w:autoSpaceDN/>
        <w:spacing w:before="0" w:after="160"/>
        <w:rPr>
          <w:rStyle w:val="normaltextrun"/>
          <w:color w:val="000000"/>
          <w:shd w:val="clear" w:color="auto" w:fill="FFFFFF"/>
        </w:rPr>
      </w:pPr>
      <w:r>
        <w:rPr>
          <w:rStyle w:val="normaltextrun"/>
          <w:color w:val="000000"/>
          <w:shd w:val="clear" w:color="auto" w:fill="FFFFFF"/>
        </w:rPr>
        <w:t xml:space="preserve">It can </w:t>
      </w:r>
      <w:r w:rsidRPr="00B6243E">
        <w:rPr>
          <w:rStyle w:val="normaltextrun"/>
          <w:color w:val="000000"/>
          <w:shd w:val="clear" w:color="auto" w:fill="FFFFFF"/>
        </w:rPr>
        <w:t xml:space="preserve">be helpful to </w:t>
      </w:r>
      <w:r>
        <w:rPr>
          <w:rStyle w:val="normaltextrun"/>
          <w:color w:val="000000"/>
          <w:shd w:val="clear" w:color="auto" w:fill="FFFFFF"/>
        </w:rPr>
        <w:t>choose a course session with which you have some prior experience or familiarity.</w:t>
      </w:r>
    </w:p>
    <w:p w:rsidR="000B297F" w:rsidP="000B297F" w:rsidRDefault="000B297F" w14:paraId="708B138E" w14:textId="77777777">
      <w:pPr>
        <w:pStyle w:val="ListParagraph"/>
        <w:widowControl/>
        <w:numPr>
          <w:ilvl w:val="0"/>
          <w:numId w:val="18"/>
        </w:numPr>
        <w:tabs>
          <w:tab w:val="clear" w:pos="664"/>
        </w:tabs>
        <w:autoSpaceDE/>
        <w:autoSpaceDN/>
        <w:spacing w:before="0" w:after="160"/>
        <w:rPr>
          <w:rStyle w:val="normaltextrun"/>
          <w:color w:val="000000"/>
          <w:shd w:val="clear" w:color="auto" w:fill="FFFFFF"/>
        </w:rPr>
      </w:pPr>
      <w:r>
        <w:rPr>
          <w:rStyle w:val="normaltextrun"/>
          <w:color w:val="000000"/>
          <w:shd w:val="clear" w:color="auto" w:fill="FFFFFF"/>
        </w:rPr>
        <w:t xml:space="preserve">Consider any potential limitations of space or other logistics that might limit the ability of your peer to observe the teaching and learning activities taking place. </w:t>
      </w:r>
    </w:p>
    <w:p w:rsidRPr="0000180B" w:rsidR="000B297F" w:rsidP="000B297F" w:rsidRDefault="000B297F" w14:paraId="227A2A72" w14:textId="77777777">
      <w:pPr>
        <w:pStyle w:val="ListParagraph"/>
        <w:widowControl/>
        <w:numPr>
          <w:ilvl w:val="0"/>
          <w:numId w:val="18"/>
        </w:numPr>
        <w:tabs>
          <w:tab w:val="clear" w:pos="664"/>
        </w:tabs>
        <w:autoSpaceDE/>
        <w:autoSpaceDN/>
        <w:spacing w:before="0" w:after="160"/>
        <w:rPr>
          <w:rStyle w:val="normaltextrun"/>
          <w:color w:val="000000"/>
          <w:u w:val="single"/>
          <w:shd w:val="clear" w:color="auto" w:fill="FFFFFF"/>
        </w:rPr>
      </w:pPr>
      <w:r w:rsidRPr="0000180B">
        <w:rPr>
          <w:rStyle w:val="normaltextrun"/>
          <w:color w:val="000000"/>
          <w:shd w:val="clear" w:color="auto" w:fill="FFFFFF"/>
        </w:rPr>
        <w:t xml:space="preserve">Consider multiple options in case your observer is not available for your first choice.  </w:t>
      </w:r>
    </w:p>
    <w:p w:rsidRPr="000B297F" w:rsidR="000B297F" w:rsidP="000B297F" w:rsidRDefault="000B297F" w14:paraId="43BB14A1" w14:textId="77777777">
      <w:pPr>
        <w:rPr>
          <w:rStyle w:val="normaltextrun"/>
          <w:b/>
          <w:color w:val="002060"/>
          <w:sz w:val="24"/>
          <w:szCs w:val="24"/>
          <w:shd w:val="clear" w:color="auto" w:fill="FFFFFF"/>
        </w:rPr>
      </w:pPr>
      <w:r w:rsidRPr="000B297F">
        <w:rPr>
          <w:rStyle w:val="normaltextrun"/>
          <w:b/>
          <w:color w:val="002060"/>
          <w:sz w:val="24"/>
          <w:szCs w:val="24"/>
          <w:shd w:val="clear" w:color="auto" w:fill="FFFFFF"/>
        </w:rPr>
        <w:t xml:space="preserve">Step 2: Choose your peer reviewer. </w:t>
      </w:r>
    </w:p>
    <w:p w:rsidR="000B297F" w:rsidP="000B297F" w:rsidRDefault="000B297F" w14:paraId="7B134DAF" w14:textId="77777777">
      <w:pPr>
        <w:rPr>
          <w:rStyle w:val="normaltextrun"/>
        </w:rPr>
      </w:pPr>
      <w:r>
        <w:rPr>
          <w:rStyle w:val="normaltextrun"/>
          <w:color w:val="000000"/>
          <w:shd w:val="clear" w:color="auto" w:fill="FFFFFF"/>
        </w:rPr>
        <w:t>According to the Senate guidelines, “t</w:t>
      </w:r>
      <w:r>
        <w:rPr>
          <w:rStyle w:val="normaltextrun"/>
        </w:rPr>
        <w:t xml:space="preserve">he faculty member being evaluated should have the option to choose an evaluator from one of three sites: within their unit, outside their unit, or from a pool of Schreyer consultants”.  </w:t>
      </w:r>
    </w:p>
    <w:p w:rsidR="000B297F" w:rsidP="000B297F" w:rsidRDefault="000B297F" w14:paraId="2E9833AD" w14:textId="77777777">
      <w:pPr>
        <w:pStyle w:val="ListParagraph"/>
        <w:widowControl/>
        <w:numPr>
          <w:ilvl w:val="0"/>
          <w:numId w:val="20"/>
        </w:numPr>
        <w:tabs>
          <w:tab w:val="clear" w:pos="664"/>
        </w:tabs>
        <w:autoSpaceDE/>
        <w:autoSpaceDN/>
        <w:spacing w:before="0" w:after="160"/>
        <w:rPr>
          <w:rStyle w:val="normaltextrun"/>
        </w:rPr>
      </w:pPr>
      <w:r>
        <w:rPr>
          <w:rStyle w:val="normaltextrun"/>
        </w:rPr>
        <w:t xml:space="preserve">The specific process for selecting peer reviewers is determined by your academic unit, so consult with your unit head for more information. </w:t>
      </w:r>
    </w:p>
    <w:p w:rsidR="000B297F" w:rsidP="000B297F" w:rsidRDefault="000B297F" w14:paraId="20034C7D" w14:textId="77777777">
      <w:pPr>
        <w:pStyle w:val="ListParagraph"/>
        <w:widowControl/>
        <w:numPr>
          <w:ilvl w:val="0"/>
          <w:numId w:val="19"/>
        </w:numPr>
        <w:tabs>
          <w:tab w:val="clear" w:pos="664"/>
        </w:tabs>
        <w:autoSpaceDE/>
        <w:autoSpaceDN/>
        <w:spacing w:before="0" w:after="160"/>
        <w:rPr>
          <w:rStyle w:val="normaltextrun"/>
        </w:rPr>
      </w:pPr>
      <w:r>
        <w:rPr>
          <w:rStyle w:val="normaltextrun"/>
        </w:rPr>
        <w:t xml:space="preserve">Experienced peer reviewers suggest that it may helpful to consider potential peer review partners who are familiar with the approaches you use in your teaching, even if they are may be less familiar with the content of your courses. </w:t>
      </w:r>
    </w:p>
    <w:p w:rsidRPr="000B297F" w:rsidR="000B297F" w:rsidP="000B297F" w:rsidRDefault="000B297F" w14:paraId="399A2CAE" w14:textId="77777777">
      <w:pPr>
        <w:rPr>
          <w:rStyle w:val="normaltextrun"/>
          <w:b/>
          <w:color w:val="002060"/>
          <w:sz w:val="24"/>
          <w:szCs w:val="24"/>
        </w:rPr>
      </w:pPr>
      <w:r w:rsidRPr="000B297F">
        <w:rPr>
          <w:rStyle w:val="normaltextrun"/>
          <w:b/>
          <w:color w:val="002060"/>
          <w:sz w:val="24"/>
          <w:szCs w:val="24"/>
        </w:rPr>
        <w:t xml:space="preserve">Step 3:  Pre-Review Consultation </w:t>
      </w:r>
    </w:p>
    <w:p w:rsidR="000B297F" w:rsidP="000B297F" w:rsidRDefault="000B297F" w14:paraId="6AB0DDCF" w14:textId="2CA2F190">
      <w:pPr>
        <w:rPr>
          <w:rStyle w:val="normaltextrun"/>
        </w:rPr>
      </w:pPr>
      <w:r>
        <w:rPr>
          <w:rStyle w:val="normaltextrun"/>
        </w:rPr>
        <w:t>You and your peer reviewer should</w:t>
      </w:r>
      <w:r>
        <w:rPr>
          <w:rStyle w:val="normaltextrun"/>
        </w:rPr>
        <w:t xml:space="preserve"> arrange to</w:t>
      </w:r>
      <w:r>
        <w:rPr>
          <w:rStyle w:val="normaltextrun"/>
        </w:rPr>
        <w:t xml:space="preserve"> meet (virtually or face to face) for a consultation prior to your observation.  </w:t>
      </w:r>
    </w:p>
    <w:p w:rsidR="000B297F" w:rsidP="000B297F" w:rsidRDefault="000B297F" w14:paraId="1E3A3CCC" w14:textId="77777777">
      <w:pPr>
        <w:pStyle w:val="ListParagraph"/>
        <w:widowControl/>
        <w:numPr>
          <w:ilvl w:val="0"/>
          <w:numId w:val="19"/>
        </w:numPr>
        <w:tabs>
          <w:tab w:val="clear" w:pos="664"/>
        </w:tabs>
        <w:autoSpaceDE/>
        <w:autoSpaceDN/>
        <w:spacing w:before="0" w:after="160"/>
        <w:rPr>
          <w:rStyle w:val="normaltextrun"/>
        </w:rPr>
      </w:pPr>
      <w:r>
        <w:rPr>
          <w:rStyle w:val="normaltextrun"/>
        </w:rPr>
        <w:t xml:space="preserve">This pre-review session will enable both of you to ask questions of each other (see below).  </w:t>
      </w:r>
    </w:p>
    <w:p w:rsidR="000B297F" w:rsidP="000B297F" w:rsidRDefault="000B297F" w14:paraId="3B3B157B" w14:textId="77777777">
      <w:pPr>
        <w:pStyle w:val="ListParagraph"/>
        <w:widowControl/>
        <w:numPr>
          <w:ilvl w:val="0"/>
          <w:numId w:val="19"/>
        </w:numPr>
        <w:tabs>
          <w:tab w:val="clear" w:pos="664"/>
        </w:tabs>
        <w:autoSpaceDE/>
        <w:autoSpaceDN/>
        <w:spacing w:before="0" w:after="160"/>
        <w:rPr>
          <w:rStyle w:val="normaltextrun"/>
        </w:rPr>
      </w:pPr>
      <w:r>
        <w:rPr>
          <w:rStyle w:val="normaltextrun"/>
        </w:rPr>
        <w:t xml:space="preserve">The pre-review session is also an opportunity to provide your peer reviewer with any context that may be helpful to them as they observe your class activities.  </w:t>
      </w:r>
    </w:p>
    <w:p w:rsidR="000B297F" w:rsidP="000B297F" w:rsidRDefault="000B297F" w14:paraId="64B3F270" w14:textId="77777777">
      <w:pPr>
        <w:pStyle w:val="ListParagraph"/>
        <w:widowControl/>
        <w:numPr>
          <w:ilvl w:val="0"/>
          <w:numId w:val="19"/>
        </w:numPr>
        <w:tabs>
          <w:tab w:val="clear" w:pos="664"/>
        </w:tabs>
        <w:autoSpaceDE/>
        <w:autoSpaceDN/>
        <w:spacing w:before="0" w:after="160"/>
        <w:rPr>
          <w:rStyle w:val="normaltextrun"/>
        </w:rPr>
      </w:pPr>
      <w:r>
        <w:rPr>
          <w:rStyle w:val="normaltextrun"/>
        </w:rPr>
        <w:t xml:space="preserve">If your academic unit is using a particular format, framework, guidelines or template for peer review, it can be helpful to ensure that you and your peer reviewer have a shared understanding of the meaning of that document. </w:t>
      </w:r>
    </w:p>
    <w:p w:rsidR="000B297F" w:rsidP="000B297F" w:rsidRDefault="000B297F" w14:paraId="2AB22AD1" w14:textId="77777777">
      <w:pPr>
        <w:rPr>
          <w:rStyle w:val="normaltextrun"/>
        </w:rPr>
      </w:pPr>
    </w:p>
    <w:p w:rsidR="000B297F" w:rsidP="000B297F" w:rsidRDefault="000B297F" w14:paraId="10214B4D" w14:textId="77777777">
      <w:pPr>
        <w:rPr>
          <w:rStyle w:val="normaltextrun"/>
        </w:rPr>
      </w:pPr>
    </w:p>
    <w:p w:rsidR="000B297F" w:rsidP="000B297F" w:rsidRDefault="000B297F" w14:paraId="6852855D" w14:textId="77777777">
      <w:pPr>
        <w:rPr>
          <w:rStyle w:val="normaltextrun"/>
        </w:rPr>
      </w:pPr>
    </w:p>
    <w:p w:rsidR="000B297F" w:rsidP="000B297F" w:rsidRDefault="000B297F" w14:paraId="40D32A0F" w14:textId="77777777">
      <w:pPr>
        <w:rPr>
          <w:rStyle w:val="normaltextrun"/>
        </w:rPr>
      </w:pPr>
    </w:p>
    <w:p w:rsidR="000B297F" w:rsidP="000B297F" w:rsidRDefault="000B297F" w14:paraId="00016329" w14:textId="77777777">
      <w:pPr>
        <w:rPr>
          <w:rStyle w:val="normaltextrun"/>
        </w:rPr>
      </w:pPr>
    </w:p>
    <w:p w:rsidR="000B297F" w:rsidP="000B297F" w:rsidRDefault="000B297F" w14:paraId="5045C9FA" w14:textId="77777777">
      <w:pPr>
        <w:rPr>
          <w:rStyle w:val="normaltextrun"/>
        </w:rPr>
      </w:pPr>
    </w:p>
    <w:p w:rsidR="000B297F" w:rsidP="000B297F" w:rsidRDefault="000B297F" w14:paraId="20624A80" w14:textId="77777777">
      <w:pPr>
        <w:rPr>
          <w:rStyle w:val="normaltextrun"/>
        </w:rPr>
      </w:pPr>
    </w:p>
    <w:p w:rsidR="000B297F" w:rsidP="000B297F" w:rsidRDefault="000B297F" w14:paraId="75D0C732" w14:textId="77777777">
      <w:pPr>
        <w:rPr>
          <w:rStyle w:val="normaltextrun"/>
        </w:rPr>
      </w:pPr>
    </w:p>
    <w:p w:rsidR="000B297F" w:rsidP="000B297F" w:rsidRDefault="000B297F" w14:paraId="6576B9EE" w14:textId="77777777">
      <w:pPr>
        <w:rPr>
          <w:rStyle w:val="normaltextrun"/>
        </w:rPr>
      </w:pPr>
    </w:p>
    <w:p w:rsidR="000B297F" w:rsidP="000B297F" w:rsidRDefault="000B297F" w14:paraId="66689BF6" w14:textId="77777777">
      <w:pPr>
        <w:rPr>
          <w:rStyle w:val="normaltextrun"/>
        </w:rPr>
      </w:pPr>
      <w:r>
        <w:rPr>
          <w:rStyle w:val="normaltextrun"/>
        </w:rPr>
        <w:t xml:space="preserve">For the pre-review consultation, you should be prepared to discuss topics in the following categories: </w:t>
      </w:r>
    </w:p>
    <w:p w:rsidR="000B297F" w:rsidP="000B297F" w:rsidRDefault="000B297F" w14:paraId="5AA6BB05" w14:textId="77777777">
      <w:pPr>
        <w:widowControl/>
        <w:autoSpaceDE/>
        <w:autoSpaceDN/>
        <w:textAlignment w:val="baseline"/>
        <w:rPr>
          <w:rFonts w:eastAsia="Times New Roman" w:cs="Times New Roman" w:asciiTheme="minorHAnsi" w:hAnsiTheme="minorHAnsi"/>
          <w:b/>
          <w:bCs/>
          <w:color w:val="002060"/>
        </w:rPr>
      </w:pPr>
    </w:p>
    <w:p w:rsidR="000B297F" w:rsidP="000B297F" w:rsidRDefault="000B297F" w14:paraId="13805CC3" w14:textId="77777777">
      <w:pPr>
        <w:widowControl/>
        <w:autoSpaceDE/>
        <w:autoSpaceDN/>
        <w:ind w:left="720"/>
        <w:textAlignment w:val="baseline"/>
        <w:rPr>
          <w:rFonts w:eastAsia="Times New Roman" w:cs="Segoe UI" w:asciiTheme="minorHAnsi" w:hAnsiTheme="minorHAnsi"/>
        </w:rPr>
      </w:pPr>
      <w:r w:rsidRPr="000B297F">
        <w:rPr>
          <w:rFonts w:eastAsia="Times New Roman" w:cs="Times New Roman" w:asciiTheme="minorHAnsi" w:hAnsiTheme="minorHAnsi"/>
          <w:b/>
          <w:bCs/>
          <w:color w:val="002060"/>
        </w:rPr>
        <w:t>Logistical contexts</w:t>
      </w:r>
      <w:r w:rsidRPr="000B297F">
        <w:rPr>
          <w:rFonts w:eastAsia="Times New Roman" w:cs="Times New Roman" w:asciiTheme="minorHAnsi" w:hAnsiTheme="minorHAnsi"/>
          <w:b/>
          <w:bCs/>
          <w:color w:val="0070C0"/>
        </w:rPr>
        <w:t>.</w:t>
      </w:r>
      <w:r w:rsidRPr="000B297F">
        <w:rPr>
          <w:rFonts w:eastAsia="Times New Roman" w:cs="Times New Roman" w:asciiTheme="minorHAnsi" w:hAnsiTheme="minorHAnsi"/>
          <w:color w:val="0070C0"/>
        </w:rPr>
        <w:t xml:space="preserve"> </w:t>
      </w:r>
      <w:r w:rsidRPr="000B297F">
        <w:rPr>
          <w:rFonts w:eastAsia="Times New Roman" w:cs="Times New Roman" w:asciiTheme="minorHAnsi" w:hAnsiTheme="minorHAnsi"/>
          <w:color w:val="000000"/>
        </w:rPr>
        <w:t>How many students are enrolled?  Is the course(s) lower division, upper division, a graduate class, etcetera?  How frequent and long are the class meetings? What is the delivery mode?  What are the physical, online, and remote elements of the learning environment? What learning management system is being used? What engagement outside of class time (if synchronous or F2F) are provided?  </w:t>
      </w:r>
    </w:p>
    <w:p w:rsidR="000B297F" w:rsidP="000B297F" w:rsidRDefault="000B297F" w14:paraId="19B6D371" w14:textId="3E737397">
      <w:pPr>
        <w:widowControl/>
        <w:autoSpaceDE/>
        <w:autoSpaceDN/>
        <w:ind w:left="720"/>
        <w:textAlignment w:val="baseline"/>
        <w:rPr>
          <w:rFonts w:eastAsia="Times New Roman" w:cs="Segoe UI" w:asciiTheme="minorHAnsi" w:hAnsiTheme="minorHAnsi"/>
        </w:rPr>
      </w:pPr>
      <w:r w:rsidRPr="000B297F">
        <w:rPr>
          <w:rFonts w:eastAsia="Times New Roman" w:cs="Times New Roman" w:asciiTheme="minorHAnsi" w:hAnsiTheme="minorHAnsi"/>
          <w:b/>
          <w:bCs/>
          <w:color w:val="002060"/>
        </w:rPr>
        <w:t xml:space="preserve">Learning objectives. </w:t>
      </w:r>
      <w:r w:rsidRPr="000B297F">
        <w:rPr>
          <w:rFonts w:eastAsia="Times New Roman" w:cs="Times New Roman" w:asciiTheme="minorHAnsi" w:hAnsiTheme="minorHAnsi"/>
          <w:color w:val="000000"/>
        </w:rPr>
        <w:t>How have the learning objectives of the course(s) been shaped by the department, college, university, or discipline?  Are the courses required or electives?  What are the intellectual and skill outcomes of the course(s)? What are the specific goals of the classes being observed or information being assessed?  </w:t>
      </w:r>
    </w:p>
    <w:p w:rsidR="000B297F" w:rsidP="000B297F" w:rsidRDefault="000B297F" w14:paraId="4C2641AC" w14:textId="77777777">
      <w:pPr>
        <w:widowControl/>
        <w:autoSpaceDE/>
        <w:autoSpaceDN/>
        <w:ind w:left="720"/>
        <w:textAlignment w:val="baseline"/>
        <w:rPr>
          <w:rFonts w:eastAsia="Times New Roman" w:cs="Segoe UI" w:asciiTheme="minorHAnsi" w:hAnsiTheme="minorHAnsi"/>
        </w:rPr>
      </w:pPr>
      <w:r w:rsidRPr="000B297F">
        <w:rPr>
          <w:rFonts w:eastAsia="Times New Roman" w:cs="Times New Roman" w:asciiTheme="minorHAnsi" w:hAnsiTheme="minorHAnsi"/>
          <w:b/>
          <w:bCs/>
          <w:color w:val="002060"/>
        </w:rPr>
        <w:t xml:space="preserve">Characteristics of the students. </w:t>
      </w:r>
      <w:r w:rsidRPr="000B297F">
        <w:rPr>
          <w:rFonts w:eastAsia="Times New Roman" w:cs="Times New Roman" w:asciiTheme="minorHAnsi" w:hAnsiTheme="minorHAnsi"/>
          <w:color w:val="000000"/>
        </w:rPr>
        <w:t>What are the students’ ages and other demographic factors that may affect learning?  What is the student body’s prior experience in the subject?  What are the students' interests and goals?  What are the students’ life situations?  </w:t>
      </w:r>
    </w:p>
    <w:p w:rsidR="000B297F" w:rsidP="000B297F" w:rsidRDefault="000B297F" w14:paraId="5ABBBFD4" w14:textId="77777777">
      <w:pPr>
        <w:widowControl/>
        <w:autoSpaceDE/>
        <w:autoSpaceDN/>
        <w:ind w:left="720"/>
        <w:textAlignment w:val="baseline"/>
        <w:rPr>
          <w:rFonts w:eastAsia="Times New Roman" w:cs="Segoe UI" w:asciiTheme="minorHAnsi" w:hAnsiTheme="minorHAnsi"/>
        </w:rPr>
      </w:pPr>
      <w:r w:rsidRPr="000B297F">
        <w:rPr>
          <w:rFonts w:eastAsia="Times New Roman" w:cs="Times New Roman" w:asciiTheme="minorHAnsi" w:hAnsiTheme="minorHAnsi"/>
          <w:b/>
          <w:bCs/>
          <w:color w:val="002060"/>
        </w:rPr>
        <w:t xml:space="preserve">Characteristics of the faculty. </w:t>
      </w:r>
      <w:r w:rsidRPr="000B297F">
        <w:rPr>
          <w:rFonts w:eastAsia="Times New Roman" w:cs="Times New Roman" w:asciiTheme="minorHAnsi" w:hAnsiTheme="minorHAnsi"/>
          <w:color w:val="000000"/>
        </w:rPr>
        <w:t>What expertise does the faculty have in the subject areas?  What are their own assessments of their strengths and weaknesses?  What models of impactful teaching did they encounter as a student?  What theoretical or practical orientations ground their approach to teaching and learning?  What from the teaching and learning scholarship has been influential on their teaching?  How do these influences take shape in their own teaching?  </w:t>
      </w:r>
    </w:p>
    <w:p w:rsidRPr="000B297F" w:rsidR="000B297F" w:rsidP="000B297F" w:rsidRDefault="000B297F" w14:paraId="006508B7" w14:textId="6FBB0094">
      <w:pPr>
        <w:widowControl/>
        <w:autoSpaceDE/>
        <w:autoSpaceDN/>
        <w:ind w:left="720"/>
        <w:textAlignment w:val="baseline"/>
        <w:rPr>
          <w:rStyle w:val="normaltextrun"/>
          <w:rFonts w:eastAsia="Times New Roman" w:cs="Segoe UI" w:asciiTheme="minorHAnsi" w:hAnsiTheme="minorHAnsi"/>
        </w:rPr>
      </w:pPr>
      <w:r w:rsidRPr="000B297F">
        <w:rPr>
          <w:rFonts w:eastAsia="Times New Roman" w:cs="Times New Roman" w:asciiTheme="minorHAnsi" w:hAnsiTheme="minorHAnsi"/>
          <w:b/>
          <w:bCs/>
          <w:color w:val="002060"/>
        </w:rPr>
        <w:t xml:space="preserve">Teaching Activities to be reviewed.  </w:t>
      </w:r>
      <w:r w:rsidRPr="000B297F">
        <w:rPr>
          <w:rFonts w:eastAsia="Times New Roman" w:cs="Times New Roman" w:asciiTheme="minorHAnsi" w:hAnsiTheme="minorHAnsi"/>
          <w:bCs/>
          <w:color w:val="000000"/>
        </w:rPr>
        <w:t xml:space="preserve">What activities will be occurring during the class session being observed? Why did you choose these particular activities? How do these activities reflect your responses to the questions above? </w:t>
      </w:r>
    </w:p>
    <w:p w:rsidR="000B297F" w:rsidP="000B297F" w:rsidRDefault="000B297F" w14:paraId="3F0C113F" w14:textId="77777777">
      <w:pPr>
        <w:rPr>
          <w:rStyle w:val="normaltextrun"/>
          <w:u w:val="single"/>
        </w:rPr>
      </w:pPr>
    </w:p>
    <w:p w:rsidRPr="000B297F" w:rsidR="000B297F" w:rsidP="000B297F" w:rsidRDefault="000B297F" w14:paraId="4CFE83A4" w14:textId="77777777">
      <w:pPr>
        <w:rPr>
          <w:rStyle w:val="normaltextrun"/>
          <w:b/>
          <w:color w:val="002060"/>
          <w:sz w:val="24"/>
          <w:szCs w:val="24"/>
        </w:rPr>
      </w:pPr>
      <w:r w:rsidRPr="000B297F">
        <w:rPr>
          <w:rStyle w:val="normaltextrun"/>
          <w:b/>
          <w:color w:val="002060"/>
          <w:sz w:val="24"/>
          <w:szCs w:val="24"/>
        </w:rPr>
        <w:t xml:space="preserve">Step 4:  The Observation </w:t>
      </w:r>
    </w:p>
    <w:p w:rsidRPr="00ED5020" w:rsidR="000B297F" w:rsidP="000B297F" w:rsidRDefault="000B297F" w14:paraId="5B0D0610" w14:textId="77777777">
      <w:pPr>
        <w:rPr>
          <w:rStyle w:val="normaltextrun"/>
        </w:rPr>
      </w:pPr>
      <w:r w:rsidRPr="00ED5020">
        <w:rPr>
          <w:rStyle w:val="normaltextrun"/>
        </w:rPr>
        <w:t>During observation, the peer reviewer will o</w:t>
      </w:r>
      <w:r>
        <w:rPr>
          <w:rStyle w:val="normaltextrun"/>
        </w:rPr>
        <w:t xml:space="preserve">bserve your teaching activities, usually over the period of a single class session (with some variations for online and hybrid modalities). </w:t>
      </w:r>
      <w:r w:rsidRPr="00ED5020">
        <w:rPr>
          <w:rStyle w:val="normaltextrun"/>
        </w:rPr>
        <w:t xml:space="preserve"> </w:t>
      </w:r>
    </w:p>
    <w:p w:rsidR="000B297F" w:rsidP="000B297F" w:rsidRDefault="000B297F" w14:paraId="1DAE8BB3" w14:textId="77777777">
      <w:pPr>
        <w:pStyle w:val="ListParagraph"/>
        <w:widowControl/>
        <w:numPr>
          <w:ilvl w:val="0"/>
          <w:numId w:val="21"/>
        </w:numPr>
        <w:tabs>
          <w:tab w:val="clear" w:pos="664"/>
        </w:tabs>
        <w:autoSpaceDE/>
        <w:autoSpaceDN/>
        <w:spacing w:before="0" w:after="160"/>
        <w:rPr>
          <w:rStyle w:val="normaltextrun"/>
        </w:rPr>
      </w:pPr>
      <w:r>
        <w:rPr>
          <w:rStyle w:val="normaltextrun"/>
        </w:rPr>
        <w:t>During the pre-review consultation, you and your peer reviewer should determine whether/how your peer reviewer will be introduced to the students.</w:t>
      </w:r>
    </w:p>
    <w:p w:rsidR="000B297F" w:rsidP="000B297F" w:rsidRDefault="000B297F" w14:paraId="4C321D7B" w14:textId="77777777">
      <w:pPr>
        <w:pStyle w:val="ListParagraph"/>
        <w:widowControl/>
        <w:numPr>
          <w:ilvl w:val="0"/>
          <w:numId w:val="21"/>
        </w:numPr>
        <w:tabs>
          <w:tab w:val="clear" w:pos="664"/>
        </w:tabs>
        <w:autoSpaceDE/>
        <w:autoSpaceDN/>
        <w:spacing w:before="0" w:after="160"/>
        <w:rPr>
          <w:rStyle w:val="normaltextrun"/>
        </w:rPr>
      </w:pPr>
      <w:r>
        <w:rPr>
          <w:rStyle w:val="normaltextrun"/>
        </w:rPr>
        <w:t xml:space="preserve">It is important that your peer reviewer be able to sit (or access) where they can observe as much of your teaching activities as possible without interfering with instruction. </w:t>
      </w:r>
    </w:p>
    <w:p w:rsidR="000B297F" w:rsidP="000B297F" w:rsidRDefault="000B297F" w14:paraId="39A1CE27" w14:textId="1E3A586F">
      <w:pPr>
        <w:pStyle w:val="ListParagraph"/>
        <w:widowControl/>
        <w:numPr>
          <w:ilvl w:val="0"/>
          <w:numId w:val="21"/>
        </w:numPr>
        <w:tabs>
          <w:tab w:val="clear" w:pos="664"/>
        </w:tabs>
        <w:autoSpaceDE/>
        <w:autoSpaceDN/>
        <w:spacing w:before="0" w:after="160"/>
        <w:rPr>
          <w:rStyle w:val="normaltextrun"/>
        </w:rPr>
      </w:pPr>
      <w:r>
        <w:rPr>
          <w:rStyle w:val="normaltextrun"/>
        </w:rPr>
        <w:t xml:space="preserve">It is recommended that your peer reviewer remain for the entire class period so that they do not interrupt regular instruction. </w:t>
      </w:r>
    </w:p>
    <w:p w:rsidR="000B297F" w:rsidP="000B297F" w:rsidRDefault="000B297F" w14:paraId="0F6E792D" w14:textId="77777777">
      <w:pPr>
        <w:pStyle w:val="ListParagraph"/>
        <w:widowControl/>
        <w:numPr>
          <w:ilvl w:val="0"/>
          <w:numId w:val="21"/>
        </w:numPr>
        <w:tabs>
          <w:tab w:val="clear" w:pos="664"/>
        </w:tabs>
        <w:autoSpaceDE/>
        <w:autoSpaceDN/>
        <w:spacing w:before="0" w:after="160"/>
        <w:rPr>
          <w:rStyle w:val="normaltextrun"/>
        </w:rPr>
      </w:pPr>
      <w:r>
        <w:rPr>
          <w:rStyle w:val="normaltextrun"/>
        </w:rPr>
        <w:t xml:space="preserve">If possible, you should check that your technology is working in advance of the peer observation session.  That said, if there is a technology issue that affects your teaching, try not to panic.  Most peer observers understand that this is a part of the teaching and learning experience. </w:t>
      </w:r>
    </w:p>
    <w:p w:rsidR="000B297F" w:rsidP="000B297F" w:rsidRDefault="000B297F" w14:paraId="1C2B6002" w14:textId="77777777">
      <w:pPr>
        <w:pStyle w:val="ListParagraph"/>
        <w:widowControl/>
        <w:numPr>
          <w:ilvl w:val="0"/>
          <w:numId w:val="21"/>
        </w:numPr>
        <w:tabs>
          <w:tab w:val="clear" w:pos="664"/>
        </w:tabs>
        <w:autoSpaceDE/>
        <w:autoSpaceDN/>
        <w:spacing w:before="0" w:after="160"/>
        <w:rPr>
          <w:rStyle w:val="normaltextrun"/>
        </w:rPr>
      </w:pPr>
      <w:r>
        <w:rPr>
          <w:rStyle w:val="normaltextrun"/>
        </w:rPr>
        <w:t xml:space="preserve">It is not uncommon to feel some level of stress while being observed.  To the extent that you can, try to teach as you would when you are not being observed.  Sometimes just taking a few deep breath helps. </w:t>
      </w:r>
    </w:p>
    <w:p w:rsidR="000B297F" w:rsidP="000B297F" w:rsidRDefault="000B297F" w14:paraId="3F5F61CE" w14:textId="77777777">
      <w:pPr>
        <w:pStyle w:val="paragraph"/>
        <w:spacing w:before="0" w:beforeAutospacing="0" w:after="0" w:afterAutospacing="0"/>
        <w:textAlignment w:val="baseline"/>
        <w:rPr>
          <w:rStyle w:val="normaltextrun"/>
          <w:rFonts w:asciiTheme="minorHAnsi" w:hAnsiTheme="minorHAnsi"/>
          <w:color w:val="000000"/>
          <w:sz w:val="22"/>
          <w:szCs w:val="22"/>
          <w:u w:val="single"/>
        </w:rPr>
      </w:pPr>
    </w:p>
    <w:p w:rsidR="000B297F" w:rsidP="000B297F" w:rsidRDefault="000B297F" w14:paraId="4938009D" w14:textId="77777777">
      <w:pPr>
        <w:pStyle w:val="paragraph"/>
        <w:spacing w:before="0" w:beforeAutospacing="0" w:after="0" w:afterAutospacing="0"/>
        <w:textAlignment w:val="baseline"/>
        <w:rPr>
          <w:rStyle w:val="normaltextrun"/>
          <w:rFonts w:asciiTheme="minorHAnsi" w:hAnsiTheme="minorHAnsi"/>
          <w:color w:val="000000"/>
          <w:sz w:val="22"/>
          <w:szCs w:val="22"/>
          <w:u w:val="single"/>
        </w:rPr>
      </w:pPr>
    </w:p>
    <w:p w:rsidR="000B297F" w:rsidP="000B297F" w:rsidRDefault="000B297F" w14:paraId="047C6CA4" w14:textId="77777777">
      <w:pPr>
        <w:pStyle w:val="paragraph"/>
        <w:spacing w:before="0" w:beforeAutospacing="0" w:after="0" w:afterAutospacing="0"/>
        <w:textAlignment w:val="baseline"/>
        <w:rPr>
          <w:rStyle w:val="normaltextrun"/>
          <w:rFonts w:asciiTheme="minorHAnsi" w:hAnsiTheme="minorHAnsi"/>
          <w:color w:val="000000"/>
          <w:sz w:val="22"/>
          <w:szCs w:val="22"/>
          <w:u w:val="single"/>
        </w:rPr>
      </w:pPr>
    </w:p>
    <w:p w:rsidR="000B297F" w:rsidP="000B297F" w:rsidRDefault="000B297F" w14:paraId="34608EBE" w14:textId="77777777">
      <w:pPr>
        <w:pStyle w:val="paragraph"/>
        <w:spacing w:before="0" w:beforeAutospacing="0" w:after="0" w:afterAutospacing="0"/>
        <w:textAlignment w:val="baseline"/>
        <w:rPr>
          <w:rStyle w:val="normaltextrun"/>
          <w:rFonts w:asciiTheme="minorHAnsi" w:hAnsiTheme="minorHAnsi"/>
          <w:color w:val="000000"/>
          <w:sz w:val="22"/>
          <w:szCs w:val="22"/>
          <w:u w:val="single"/>
        </w:rPr>
      </w:pPr>
    </w:p>
    <w:p w:rsidR="000B297F" w:rsidP="000B297F" w:rsidRDefault="000B297F" w14:paraId="7750ED94" w14:textId="77777777">
      <w:pPr>
        <w:pStyle w:val="paragraph"/>
        <w:spacing w:before="0" w:beforeAutospacing="0" w:after="0" w:afterAutospacing="0"/>
        <w:textAlignment w:val="baseline"/>
        <w:rPr>
          <w:rStyle w:val="normaltextrun"/>
          <w:rFonts w:asciiTheme="minorHAnsi" w:hAnsiTheme="minorHAnsi"/>
          <w:color w:val="000000"/>
          <w:sz w:val="22"/>
          <w:szCs w:val="22"/>
          <w:u w:val="single"/>
        </w:rPr>
      </w:pPr>
    </w:p>
    <w:p w:rsidR="000B297F" w:rsidP="000B297F" w:rsidRDefault="000B297F" w14:paraId="76B74FCE" w14:textId="77777777">
      <w:pPr>
        <w:pStyle w:val="paragraph"/>
        <w:spacing w:before="0" w:beforeAutospacing="0" w:after="0" w:afterAutospacing="0"/>
        <w:textAlignment w:val="baseline"/>
        <w:rPr>
          <w:rStyle w:val="normaltextrun"/>
          <w:rFonts w:asciiTheme="minorHAnsi" w:hAnsiTheme="minorHAnsi"/>
          <w:color w:val="000000"/>
          <w:sz w:val="22"/>
          <w:szCs w:val="22"/>
          <w:u w:val="single"/>
        </w:rPr>
      </w:pPr>
    </w:p>
    <w:p w:rsidR="000B297F" w:rsidP="000B297F" w:rsidRDefault="000B297F" w14:paraId="717D9A94" w14:textId="77777777">
      <w:pPr>
        <w:pStyle w:val="paragraph"/>
        <w:spacing w:before="0" w:beforeAutospacing="0" w:after="0" w:afterAutospacing="0"/>
        <w:textAlignment w:val="baseline"/>
        <w:rPr>
          <w:rStyle w:val="normaltextrun"/>
          <w:rFonts w:asciiTheme="minorHAnsi" w:hAnsiTheme="minorHAnsi"/>
          <w:color w:val="000000"/>
          <w:sz w:val="22"/>
          <w:szCs w:val="22"/>
          <w:u w:val="single"/>
        </w:rPr>
      </w:pPr>
    </w:p>
    <w:p w:rsidR="000B297F" w:rsidP="000B297F" w:rsidRDefault="000B297F" w14:paraId="7AA00CA2" w14:textId="77777777">
      <w:pPr>
        <w:pStyle w:val="paragraph"/>
        <w:spacing w:before="0" w:beforeAutospacing="0" w:after="0" w:afterAutospacing="0"/>
        <w:textAlignment w:val="baseline"/>
        <w:rPr>
          <w:rStyle w:val="normaltextrun"/>
          <w:rFonts w:asciiTheme="minorHAnsi" w:hAnsiTheme="minorHAnsi"/>
          <w:color w:val="000000"/>
          <w:sz w:val="22"/>
          <w:szCs w:val="22"/>
          <w:u w:val="single"/>
        </w:rPr>
      </w:pPr>
    </w:p>
    <w:p w:rsidR="000B297F" w:rsidP="000B297F" w:rsidRDefault="000B297F" w14:paraId="6911A034" w14:textId="77777777">
      <w:pPr>
        <w:pStyle w:val="paragraph"/>
        <w:spacing w:before="0" w:beforeAutospacing="0" w:after="0" w:afterAutospacing="0"/>
        <w:textAlignment w:val="baseline"/>
        <w:rPr>
          <w:rStyle w:val="normaltextrun"/>
          <w:rFonts w:asciiTheme="minorHAnsi" w:hAnsiTheme="minorHAnsi"/>
          <w:color w:val="000000"/>
          <w:sz w:val="22"/>
          <w:szCs w:val="22"/>
          <w:u w:val="single"/>
        </w:rPr>
      </w:pPr>
    </w:p>
    <w:p w:rsidR="000B297F" w:rsidP="000B297F" w:rsidRDefault="000B297F" w14:paraId="643BE6BF" w14:textId="77777777">
      <w:pPr>
        <w:pStyle w:val="paragraph"/>
        <w:spacing w:before="0" w:beforeAutospacing="0" w:after="0" w:afterAutospacing="0"/>
        <w:textAlignment w:val="baseline"/>
        <w:rPr>
          <w:rStyle w:val="normaltextrun"/>
          <w:rFonts w:asciiTheme="minorHAnsi" w:hAnsiTheme="minorHAnsi"/>
          <w:color w:val="000000"/>
          <w:sz w:val="22"/>
          <w:szCs w:val="22"/>
          <w:u w:val="single"/>
        </w:rPr>
      </w:pPr>
    </w:p>
    <w:p w:rsidRPr="000B297F" w:rsidR="000B297F" w:rsidP="000B297F" w:rsidRDefault="000B297F" w14:paraId="470EEA18" w14:textId="77777777">
      <w:pPr>
        <w:pStyle w:val="paragraph"/>
        <w:spacing w:before="0" w:beforeAutospacing="0" w:after="0" w:afterAutospacing="0"/>
        <w:textAlignment w:val="baseline"/>
        <w:rPr>
          <w:rStyle w:val="normaltextrun"/>
          <w:rFonts w:asciiTheme="minorHAnsi" w:hAnsiTheme="minorHAnsi"/>
          <w:color w:val="000000"/>
          <w:sz w:val="22"/>
          <w:szCs w:val="22"/>
          <w:u w:val="single"/>
        </w:rPr>
      </w:pPr>
      <w:r w:rsidRPr="000B297F">
        <w:rPr>
          <w:rStyle w:val="normaltextrun"/>
          <w:rFonts w:asciiTheme="minorHAnsi" w:hAnsiTheme="minorHAnsi"/>
          <w:color w:val="000000"/>
          <w:sz w:val="22"/>
          <w:szCs w:val="22"/>
          <w:u w:val="single"/>
        </w:rPr>
        <w:t>What will your peer reviewer be looking for?</w:t>
      </w:r>
    </w:p>
    <w:p w:rsidR="000B297F" w:rsidP="000B297F" w:rsidRDefault="000B297F" w14:paraId="22376B7E" w14:textId="77777777">
      <w:pPr>
        <w:pStyle w:val="paragraph"/>
        <w:spacing w:before="0" w:beforeAutospacing="0" w:after="0" w:afterAutospacing="0"/>
        <w:textAlignment w:val="baseline"/>
        <w:rPr>
          <w:rStyle w:val="normaltextrun"/>
          <w:color w:val="000000"/>
        </w:rPr>
      </w:pPr>
    </w:p>
    <w:p w:rsidRPr="00BB587A" w:rsidR="000B297F" w:rsidP="000B297F" w:rsidRDefault="000B297F" w14:paraId="43239345" w14:textId="77777777">
      <w:pPr>
        <w:pStyle w:val="paragraph"/>
        <w:spacing w:before="0" w:beforeAutospacing="0" w:after="0" w:afterAutospacing="0"/>
        <w:textAlignment w:val="baseline"/>
        <w:rPr>
          <w:rFonts w:asciiTheme="minorHAnsi" w:hAnsiTheme="minorHAnsi"/>
          <w:sz w:val="22"/>
          <w:szCs w:val="22"/>
        </w:rPr>
      </w:pPr>
      <w:r w:rsidRPr="00BB587A">
        <w:rPr>
          <w:rStyle w:val="normaltextrun"/>
          <w:rFonts w:asciiTheme="minorHAnsi" w:hAnsiTheme="minorHAnsi"/>
          <w:color w:val="000000"/>
          <w:sz w:val="22"/>
          <w:szCs w:val="22"/>
        </w:rPr>
        <w:t>The following elements are typically included in observations, but will vary depending on the nature of the course environment (e.g., face-to-face, remote synchronous, remote asynchronous):</w:t>
      </w:r>
      <w:r w:rsidRPr="00BB587A">
        <w:rPr>
          <w:rStyle w:val="eop"/>
          <w:rFonts w:asciiTheme="minorHAnsi" w:hAnsiTheme="minorHAnsi"/>
          <w:color w:val="000000"/>
          <w:sz w:val="22"/>
          <w:szCs w:val="22"/>
        </w:rPr>
        <w:t> </w:t>
      </w:r>
    </w:p>
    <w:p w:rsidRPr="00BB587A" w:rsidR="000B297F" w:rsidP="000B297F" w:rsidRDefault="000B297F" w14:paraId="46D59761" w14:textId="77777777">
      <w:pPr>
        <w:pStyle w:val="paragraph"/>
        <w:spacing w:before="0" w:beforeAutospacing="0" w:after="0" w:afterAutospacing="0"/>
        <w:textAlignment w:val="baseline"/>
        <w:rPr>
          <w:rFonts w:asciiTheme="minorHAnsi" w:hAnsiTheme="minorHAnsi"/>
          <w:sz w:val="22"/>
          <w:szCs w:val="22"/>
        </w:rPr>
      </w:pPr>
      <w:r w:rsidRPr="00BB587A">
        <w:rPr>
          <w:rStyle w:val="normaltextrun"/>
          <w:rFonts w:asciiTheme="minorHAnsi" w:hAnsiTheme="minorHAnsi"/>
          <w:b/>
          <w:bCs/>
          <w:color w:val="4472C4"/>
          <w:sz w:val="22"/>
          <w:szCs w:val="22"/>
        </w:rPr>
        <w:t>Content knowledge</w:t>
      </w:r>
      <w:r w:rsidRPr="00BB587A">
        <w:rPr>
          <w:rStyle w:val="normaltextrun"/>
          <w:rFonts w:asciiTheme="minorHAnsi" w:hAnsiTheme="minorHAnsi"/>
          <w:color w:val="4472C4"/>
          <w:sz w:val="22"/>
          <w:szCs w:val="22"/>
        </w:rPr>
        <w:t> </w:t>
      </w:r>
      <w:r w:rsidRPr="00BB587A">
        <w:rPr>
          <w:rStyle w:val="eop"/>
          <w:rFonts w:asciiTheme="minorHAnsi" w:hAnsiTheme="minorHAnsi"/>
          <w:color w:val="4472C4"/>
          <w:sz w:val="22"/>
          <w:szCs w:val="22"/>
        </w:rPr>
        <w:t> </w:t>
      </w:r>
    </w:p>
    <w:p w:rsidRPr="00BB587A" w:rsidR="000B297F" w:rsidP="000B297F" w:rsidRDefault="000B297F" w14:paraId="0B1D51DD" w14:textId="77777777">
      <w:pPr>
        <w:pStyle w:val="paragraph"/>
        <w:numPr>
          <w:ilvl w:val="0"/>
          <w:numId w:val="22"/>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Selection of content worth knowing and appropriate to the course </w:t>
      </w:r>
      <w:r w:rsidRPr="00BB587A">
        <w:rPr>
          <w:rStyle w:val="eop"/>
          <w:rFonts w:asciiTheme="minorHAnsi" w:hAnsiTheme="minorHAnsi"/>
          <w:color w:val="000000"/>
          <w:sz w:val="22"/>
          <w:szCs w:val="22"/>
        </w:rPr>
        <w:t> </w:t>
      </w:r>
    </w:p>
    <w:p w:rsidRPr="00BB587A" w:rsidR="000B297F" w:rsidP="000B297F" w:rsidRDefault="000B297F" w14:paraId="7EDA34CB" w14:textId="77777777">
      <w:pPr>
        <w:pStyle w:val="paragraph"/>
        <w:numPr>
          <w:ilvl w:val="0"/>
          <w:numId w:val="22"/>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Provided appropriate context and background </w:t>
      </w:r>
      <w:r w:rsidRPr="00BB587A">
        <w:rPr>
          <w:rStyle w:val="eop"/>
          <w:rFonts w:asciiTheme="minorHAnsi" w:hAnsiTheme="minorHAnsi"/>
          <w:color w:val="000000"/>
          <w:sz w:val="22"/>
          <w:szCs w:val="22"/>
        </w:rPr>
        <w:t> </w:t>
      </w:r>
    </w:p>
    <w:p w:rsidRPr="00BB587A" w:rsidR="000B297F" w:rsidP="000B297F" w:rsidRDefault="000B297F" w14:paraId="142841B7" w14:textId="77777777">
      <w:pPr>
        <w:pStyle w:val="paragraph"/>
        <w:numPr>
          <w:ilvl w:val="0"/>
          <w:numId w:val="22"/>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Proficiency in class content </w:t>
      </w:r>
      <w:r w:rsidRPr="00BB587A">
        <w:rPr>
          <w:rStyle w:val="eop"/>
          <w:rFonts w:asciiTheme="minorHAnsi" w:hAnsiTheme="minorHAnsi"/>
          <w:color w:val="000000"/>
          <w:sz w:val="22"/>
          <w:szCs w:val="22"/>
        </w:rPr>
        <w:t> </w:t>
      </w:r>
    </w:p>
    <w:p w:rsidRPr="00BB587A" w:rsidR="000B297F" w:rsidP="000B297F" w:rsidRDefault="000B297F" w14:paraId="676DC798" w14:textId="77777777">
      <w:pPr>
        <w:pStyle w:val="paragraph"/>
        <w:numPr>
          <w:ilvl w:val="0"/>
          <w:numId w:val="22"/>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Citation of relevant scholarship Presented divergent viewpoints </w:t>
      </w:r>
      <w:r w:rsidRPr="00BB587A">
        <w:rPr>
          <w:rStyle w:val="eop"/>
          <w:rFonts w:asciiTheme="minorHAnsi" w:hAnsiTheme="minorHAnsi"/>
          <w:color w:val="000000"/>
          <w:sz w:val="22"/>
          <w:szCs w:val="22"/>
        </w:rPr>
        <w:t> </w:t>
      </w:r>
    </w:p>
    <w:p w:rsidRPr="00BB587A" w:rsidR="000B297F" w:rsidP="000B297F" w:rsidRDefault="000B297F" w14:paraId="798F024F" w14:textId="77777777">
      <w:pPr>
        <w:pStyle w:val="paragraph"/>
        <w:spacing w:before="0" w:beforeAutospacing="0" w:after="0" w:afterAutospacing="0"/>
        <w:textAlignment w:val="baseline"/>
        <w:rPr>
          <w:rFonts w:asciiTheme="minorHAnsi" w:hAnsiTheme="minorHAnsi"/>
          <w:sz w:val="22"/>
          <w:szCs w:val="22"/>
        </w:rPr>
      </w:pPr>
      <w:r w:rsidRPr="00BB587A">
        <w:rPr>
          <w:rStyle w:val="normaltextrun"/>
          <w:rFonts w:asciiTheme="minorHAnsi" w:hAnsiTheme="minorHAnsi"/>
          <w:b/>
          <w:bCs/>
          <w:color w:val="4472C4"/>
          <w:sz w:val="22"/>
          <w:szCs w:val="22"/>
        </w:rPr>
        <w:t>Clear and effective class organization</w:t>
      </w:r>
      <w:r w:rsidRPr="00BB587A">
        <w:rPr>
          <w:rStyle w:val="normaltextrun"/>
          <w:rFonts w:asciiTheme="minorHAnsi" w:hAnsiTheme="minorHAnsi"/>
          <w:color w:val="003366"/>
          <w:sz w:val="22"/>
          <w:szCs w:val="22"/>
        </w:rPr>
        <w:t> </w:t>
      </w:r>
      <w:r w:rsidRPr="00BB587A">
        <w:rPr>
          <w:rStyle w:val="eop"/>
          <w:rFonts w:asciiTheme="minorHAnsi" w:hAnsiTheme="minorHAnsi"/>
          <w:color w:val="003366"/>
          <w:sz w:val="22"/>
          <w:szCs w:val="22"/>
        </w:rPr>
        <w:t> </w:t>
      </w:r>
    </w:p>
    <w:p w:rsidRPr="00BB587A" w:rsidR="000B297F" w:rsidP="000B297F" w:rsidRDefault="000B297F" w14:paraId="7E5886B5" w14:textId="77777777">
      <w:pPr>
        <w:pStyle w:val="paragraph"/>
        <w:numPr>
          <w:ilvl w:val="0"/>
          <w:numId w:val="23"/>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Clear statement of learning goals </w:t>
      </w:r>
      <w:r w:rsidRPr="00BB587A">
        <w:rPr>
          <w:rStyle w:val="eop"/>
          <w:rFonts w:asciiTheme="minorHAnsi" w:hAnsiTheme="minorHAnsi"/>
          <w:color w:val="000000"/>
          <w:sz w:val="22"/>
          <w:szCs w:val="22"/>
        </w:rPr>
        <w:t> </w:t>
      </w:r>
    </w:p>
    <w:p w:rsidRPr="00BB587A" w:rsidR="000B297F" w:rsidP="000B297F" w:rsidRDefault="000B297F" w14:paraId="2534D141" w14:textId="77777777">
      <w:pPr>
        <w:pStyle w:val="paragraph"/>
        <w:numPr>
          <w:ilvl w:val="0"/>
          <w:numId w:val="23"/>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Relationship of lesson to course goals, and past and future lessons </w:t>
      </w:r>
      <w:r w:rsidRPr="00BB587A">
        <w:rPr>
          <w:rStyle w:val="eop"/>
          <w:rFonts w:asciiTheme="minorHAnsi" w:hAnsiTheme="minorHAnsi"/>
          <w:color w:val="000000"/>
          <w:sz w:val="22"/>
          <w:szCs w:val="22"/>
        </w:rPr>
        <w:t> </w:t>
      </w:r>
    </w:p>
    <w:p w:rsidRPr="00BB587A" w:rsidR="000B297F" w:rsidP="000B297F" w:rsidRDefault="000B297F" w14:paraId="764C7C0F" w14:textId="77777777">
      <w:pPr>
        <w:pStyle w:val="paragraph"/>
        <w:numPr>
          <w:ilvl w:val="0"/>
          <w:numId w:val="23"/>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Logical sequence </w:t>
      </w:r>
      <w:r w:rsidRPr="00BB587A">
        <w:rPr>
          <w:rStyle w:val="eop"/>
          <w:rFonts w:asciiTheme="minorHAnsi" w:hAnsiTheme="minorHAnsi"/>
          <w:color w:val="000000"/>
          <w:sz w:val="22"/>
          <w:szCs w:val="22"/>
        </w:rPr>
        <w:t> </w:t>
      </w:r>
    </w:p>
    <w:p w:rsidRPr="00BB587A" w:rsidR="000B297F" w:rsidP="000B297F" w:rsidRDefault="000B297F" w14:paraId="6F40364B" w14:textId="77777777">
      <w:pPr>
        <w:pStyle w:val="paragraph"/>
        <w:numPr>
          <w:ilvl w:val="0"/>
          <w:numId w:val="23"/>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Appropriate pace for student understanding </w:t>
      </w:r>
      <w:r w:rsidRPr="00BB587A">
        <w:rPr>
          <w:rStyle w:val="eop"/>
          <w:rFonts w:asciiTheme="minorHAnsi" w:hAnsiTheme="minorHAnsi"/>
          <w:color w:val="000000"/>
          <w:sz w:val="22"/>
          <w:szCs w:val="22"/>
        </w:rPr>
        <w:t> </w:t>
      </w:r>
    </w:p>
    <w:p w:rsidRPr="00BB587A" w:rsidR="000B297F" w:rsidP="000B297F" w:rsidRDefault="000B297F" w14:paraId="0D6FDC5A" w14:textId="77777777">
      <w:pPr>
        <w:pStyle w:val="paragraph"/>
        <w:numPr>
          <w:ilvl w:val="0"/>
          <w:numId w:val="24"/>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Summary </w:t>
      </w:r>
      <w:r w:rsidRPr="00BB587A">
        <w:rPr>
          <w:rStyle w:val="eop"/>
          <w:rFonts w:asciiTheme="minorHAnsi" w:hAnsiTheme="minorHAnsi"/>
          <w:color w:val="000000"/>
          <w:sz w:val="22"/>
          <w:szCs w:val="22"/>
        </w:rPr>
        <w:t> </w:t>
      </w:r>
    </w:p>
    <w:p w:rsidRPr="00BB587A" w:rsidR="000B297F" w:rsidP="000B297F" w:rsidRDefault="000B297F" w14:paraId="17651AFA" w14:textId="77777777">
      <w:pPr>
        <w:pStyle w:val="paragraph"/>
        <w:spacing w:before="0" w:beforeAutospacing="0" w:after="0" w:afterAutospacing="0"/>
        <w:textAlignment w:val="baseline"/>
        <w:rPr>
          <w:rFonts w:asciiTheme="minorHAnsi" w:hAnsiTheme="minorHAnsi"/>
          <w:sz w:val="22"/>
          <w:szCs w:val="22"/>
        </w:rPr>
      </w:pPr>
      <w:r w:rsidRPr="00BB587A">
        <w:rPr>
          <w:rStyle w:val="normaltextrun"/>
          <w:rFonts w:asciiTheme="minorHAnsi" w:hAnsiTheme="minorHAnsi"/>
          <w:b/>
          <w:bCs/>
          <w:color w:val="4472C4"/>
          <w:sz w:val="22"/>
          <w:szCs w:val="22"/>
        </w:rPr>
        <w:t>Varied methods for engagement, which may include…</w:t>
      </w:r>
      <w:r w:rsidRPr="00BB587A">
        <w:rPr>
          <w:rStyle w:val="normaltextrun"/>
          <w:rFonts w:asciiTheme="minorHAnsi" w:hAnsiTheme="minorHAnsi"/>
          <w:color w:val="4472C4"/>
          <w:sz w:val="22"/>
          <w:szCs w:val="22"/>
        </w:rPr>
        <w:t> </w:t>
      </w:r>
      <w:r w:rsidRPr="00BB587A">
        <w:rPr>
          <w:rStyle w:val="eop"/>
          <w:rFonts w:asciiTheme="minorHAnsi" w:hAnsiTheme="minorHAnsi"/>
          <w:color w:val="4472C4"/>
          <w:sz w:val="22"/>
          <w:szCs w:val="22"/>
        </w:rPr>
        <w:t> </w:t>
      </w:r>
    </w:p>
    <w:p w:rsidRPr="00BB587A" w:rsidR="000B297F" w:rsidP="000B297F" w:rsidRDefault="000B297F" w14:paraId="1CC897BA" w14:textId="77777777">
      <w:pPr>
        <w:pStyle w:val="paragraph"/>
        <w:numPr>
          <w:ilvl w:val="0"/>
          <w:numId w:val="25"/>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In-class writing </w:t>
      </w:r>
      <w:r w:rsidRPr="00BB587A">
        <w:rPr>
          <w:rStyle w:val="eop"/>
          <w:rFonts w:asciiTheme="minorHAnsi" w:hAnsiTheme="minorHAnsi"/>
          <w:color w:val="000000"/>
          <w:sz w:val="22"/>
          <w:szCs w:val="22"/>
        </w:rPr>
        <w:t> </w:t>
      </w:r>
    </w:p>
    <w:p w:rsidRPr="00BB587A" w:rsidR="000B297F" w:rsidP="000B297F" w:rsidRDefault="000B297F" w14:paraId="5671892B" w14:textId="77777777">
      <w:pPr>
        <w:pStyle w:val="paragraph"/>
        <w:numPr>
          <w:ilvl w:val="0"/>
          <w:numId w:val="25"/>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Analysis of quotes, video, artifacts </w:t>
      </w:r>
      <w:r w:rsidRPr="00BB587A">
        <w:rPr>
          <w:rStyle w:val="eop"/>
          <w:rFonts w:asciiTheme="minorHAnsi" w:hAnsiTheme="minorHAnsi"/>
          <w:color w:val="000000"/>
          <w:sz w:val="22"/>
          <w:szCs w:val="22"/>
        </w:rPr>
        <w:t> </w:t>
      </w:r>
    </w:p>
    <w:p w:rsidRPr="00BB587A" w:rsidR="000B297F" w:rsidP="000B297F" w:rsidRDefault="000B297F" w14:paraId="5CA82537" w14:textId="77777777">
      <w:pPr>
        <w:pStyle w:val="paragraph"/>
        <w:numPr>
          <w:ilvl w:val="0"/>
          <w:numId w:val="25"/>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Group discussions </w:t>
      </w:r>
      <w:r w:rsidRPr="00BB587A">
        <w:rPr>
          <w:rStyle w:val="eop"/>
          <w:rFonts w:asciiTheme="minorHAnsi" w:hAnsiTheme="minorHAnsi"/>
          <w:color w:val="000000"/>
          <w:sz w:val="22"/>
          <w:szCs w:val="22"/>
        </w:rPr>
        <w:t> </w:t>
      </w:r>
    </w:p>
    <w:p w:rsidRPr="00BB587A" w:rsidR="000B297F" w:rsidP="000B297F" w:rsidRDefault="000B297F" w14:paraId="39A88CB7" w14:textId="77777777">
      <w:pPr>
        <w:pStyle w:val="paragraph"/>
        <w:numPr>
          <w:ilvl w:val="0"/>
          <w:numId w:val="26"/>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Student-led discussions </w:t>
      </w:r>
      <w:r w:rsidRPr="00BB587A">
        <w:rPr>
          <w:rStyle w:val="eop"/>
          <w:rFonts w:asciiTheme="minorHAnsi" w:hAnsiTheme="minorHAnsi"/>
          <w:color w:val="000000"/>
          <w:sz w:val="22"/>
          <w:szCs w:val="22"/>
        </w:rPr>
        <w:t> </w:t>
      </w:r>
    </w:p>
    <w:p w:rsidRPr="00BB587A" w:rsidR="000B297F" w:rsidP="000B297F" w:rsidRDefault="000B297F" w14:paraId="122B2B3D" w14:textId="77777777">
      <w:pPr>
        <w:pStyle w:val="paragraph"/>
        <w:numPr>
          <w:ilvl w:val="0"/>
          <w:numId w:val="26"/>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Debates </w:t>
      </w:r>
      <w:r w:rsidRPr="00BB587A">
        <w:rPr>
          <w:rStyle w:val="eop"/>
          <w:rFonts w:asciiTheme="minorHAnsi" w:hAnsiTheme="minorHAnsi"/>
          <w:color w:val="000000"/>
          <w:sz w:val="22"/>
          <w:szCs w:val="22"/>
        </w:rPr>
        <w:t> </w:t>
      </w:r>
    </w:p>
    <w:p w:rsidRPr="00BB587A" w:rsidR="000B297F" w:rsidP="000B297F" w:rsidRDefault="000B297F" w14:paraId="1D268613" w14:textId="77777777">
      <w:pPr>
        <w:pStyle w:val="paragraph"/>
        <w:numPr>
          <w:ilvl w:val="0"/>
          <w:numId w:val="26"/>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Case studies </w:t>
      </w:r>
      <w:r w:rsidRPr="00BB587A">
        <w:rPr>
          <w:rStyle w:val="eop"/>
          <w:rFonts w:asciiTheme="minorHAnsi" w:hAnsiTheme="minorHAnsi"/>
          <w:color w:val="000000"/>
          <w:sz w:val="22"/>
          <w:szCs w:val="22"/>
        </w:rPr>
        <w:t> </w:t>
      </w:r>
    </w:p>
    <w:p w:rsidRPr="00BB587A" w:rsidR="000B297F" w:rsidP="000B297F" w:rsidRDefault="000B297F" w14:paraId="69F2423E" w14:textId="77777777">
      <w:pPr>
        <w:pStyle w:val="paragraph"/>
        <w:numPr>
          <w:ilvl w:val="0"/>
          <w:numId w:val="26"/>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Concept maps </w:t>
      </w:r>
      <w:r w:rsidRPr="00BB587A">
        <w:rPr>
          <w:rStyle w:val="eop"/>
          <w:rFonts w:asciiTheme="minorHAnsi" w:hAnsiTheme="minorHAnsi"/>
          <w:color w:val="000000"/>
          <w:sz w:val="22"/>
          <w:szCs w:val="22"/>
        </w:rPr>
        <w:t> </w:t>
      </w:r>
    </w:p>
    <w:p w:rsidRPr="00BB587A" w:rsidR="000B297F" w:rsidP="000B297F" w:rsidRDefault="000B297F" w14:paraId="0DE43F56" w14:textId="77777777">
      <w:pPr>
        <w:pStyle w:val="paragraph"/>
        <w:numPr>
          <w:ilvl w:val="0"/>
          <w:numId w:val="26"/>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Role playing </w:t>
      </w:r>
      <w:r w:rsidRPr="00BB587A">
        <w:rPr>
          <w:rStyle w:val="eop"/>
          <w:rFonts w:asciiTheme="minorHAnsi" w:hAnsiTheme="minorHAnsi"/>
          <w:color w:val="000000"/>
          <w:sz w:val="22"/>
          <w:szCs w:val="22"/>
        </w:rPr>
        <w:t> </w:t>
      </w:r>
    </w:p>
    <w:p w:rsidRPr="00BB587A" w:rsidR="000B297F" w:rsidP="000B297F" w:rsidRDefault="000B297F" w14:paraId="085E6E8F" w14:textId="77777777">
      <w:pPr>
        <w:pStyle w:val="paragraph"/>
        <w:numPr>
          <w:ilvl w:val="0"/>
          <w:numId w:val="27"/>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Student presentations </w:t>
      </w:r>
      <w:r w:rsidRPr="00BB587A">
        <w:rPr>
          <w:rStyle w:val="eop"/>
          <w:rFonts w:asciiTheme="minorHAnsi" w:hAnsiTheme="minorHAnsi"/>
          <w:color w:val="000000"/>
          <w:sz w:val="22"/>
          <w:szCs w:val="22"/>
        </w:rPr>
        <w:t> </w:t>
      </w:r>
    </w:p>
    <w:p w:rsidRPr="00BB587A" w:rsidR="000B297F" w:rsidP="000B297F" w:rsidRDefault="000B297F" w14:paraId="29C40CC9" w14:textId="77777777">
      <w:pPr>
        <w:pStyle w:val="paragraph"/>
        <w:numPr>
          <w:ilvl w:val="0"/>
          <w:numId w:val="27"/>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Brainstorming </w:t>
      </w:r>
      <w:r w:rsidRPr="00BB587A">
        <w:rPr>
          <w:rStyle w:val="eop"/>
          <w:rFonts w:asciiTheme="minorHAnsi" w:hAnsiTheme="minorHAnsi"/>
          <w:color w:val="000000"/>
          <w:sz w:val="22"/>
          <w:szCs w:val="22"/>
        </w:rPr>
        <w:t> </w:t>
      </w:r>
    </w:p>
    <w:p w:rsidRPr="00BB587A" w:rsidR="000B297F" w:rsidP="000B297F" w:rsidRDefault="000B297F" w14:paraId="612B54A2" w14:textId="77777777">
      <w:pPr>
        <w:pStyle w:val="paragraph"/>
        <w:spacing w:before="0" w:beforeAutospacing="0" w:after="0" w:afterAutospacing="0"/>
        <w:textAlignment w:val="baseline"/>
        <w:rPr>
          <w:rFonts w:asciiTheme="minorHAnsi" w:hAnsiTheme="minorHAnsi"/>
          <w:sz w:val="22"/>
          <w:szCs w:val="22"/>
        </w:rPr>
      </w:pPr>
      <w:r w:rsidRPr="00BB587A">
        <w:rPr>
          <w:rStyle w:val="normaltextrun"/>
          <w:rFonts w:asciiTheme="minorHAnsi" w:hAnsiTheme="minorHAnsi"/>
          <w:b/>
          <w:bCs/>
          <w:color w:val="4472C4"/>
          <w:sz w:val="22"/>
          <w:szCs w:val="22"/>
        </w:rPr>
        <w:t>Faculty Presentation</w:t>
      </w:r>
      <w:r w:rsidRPr="00BB587A">
        <w:rPr>
          <w:rStyle w:val="normaltextrun"/>
          <w:rFonts w:asciiTheme="minorHAnsi" w:hAnsiTheme="minorHAnsi"/>
          <w:color w:val="4472C4"/>
          <w:sz w:val="22"/>
          <w:szCs w:val="22"/>
        </w:rPr>
        <w:t> </w:t>
      </w:r>
      <w:r w:rsidRPr="00BB587A">
        <w:rPr>
          <w:rStyle w:val="eop"/>
          <w:rFonts w:asciiTheme="minorHAnsi" w:hAnsiTheme="minorHAnsi"/>
          <w:color w:val="4472C4"/>
          <w:sz w:val="22"/>
          <w:szCs w:val="22"/>
        </w:rPr>
        <w:t> </w:t>
      </w:r>
    </w:p>
    <w:p w:rsidRPr="00BB587A" w:rsidR="000B297F" w:rsidP="000B297F" w:rsidRDefault="000B297F" w14:paraId="565AADFB" w14:textId="77777777">
      <w:pPr>
        <w:pStyle w:val="paragraph"/>
        <w:numPr>
          <w:ilvl w:val="0"/>
          <w:numId w:val="28"/>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Clarity in projection</w:t>
      </w:r>
      <w:r w:rsidRPr="00BB587A">
        <w:rPr>
          <w:rStyle w:val="eop"/>
          <w:rFonts w:asciiTheme="minorHAnsi" w:hAnsiTheme="minorHAnsi"/>
          <w:color w:val="000000"/>
          <w:sz w:val="22"/>
          <w:szCs w:val="22"/>
        </w:rPr>
        <w:t> </w:t>
      </w:r>
    </w:p>
    <w:p w:rsidRPr="00BB587A" w:rsidR="000B297F" w:rsidP="000B297F" w:rsidRDefault="000B297F" w14:paraId="6FD15BEF" w14:textId="77777777">
      <w:pPr>
        <w:pStyle w:val="paragraph"/>
        <w:numPr>
          <w:ilvl w:val="0"/>
          <w:numId w:val="28"/>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Varied intonation </w:t>
      </w:r>
      <w:r w:rsidRPr="00BB587A">
        <w:rPr>
          <w:rStyle w:val="eop"/>
          <w:rFonts w:asciiTheme="minorHAnsi" w:hAnsiTheme="minorHAnsi"/>
          <w:color w:val="000000"/>
          <w:sz w:val="22"/>
          <w:szCs w:val="22"/>
        </w:rPr>
        <w:t> </w:t>
      </w:r>
    </w:p>
    <w:p w:rsidRPr="00BB587A" w:rsidR="000B297F" w:rsidP="000B297F" w:rsidRDefault="000B297F" w14:paraId="4DC0D34A" w14:textId="77777777">
      <w:pPr>
        <w:pStyle w:val="paragraph"/>
        <w:numPr>
          <w:ilvl w:val="0"/>
          <w:numId w:val="29"/>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Clarity of explanation </w:t>
      </w:r>
      <w:r w:rsidRPr="00BB587A">
        <w:rPr>
          <w:rStyle w:val="eop"/>
          <w:rFonts w:asciiTheme="minorHAnsi" w:hAnsiTheme="minorHAnsi"/>
          <w:color w:val="000000"/>
          <w:sz w:val="22"/>
          <w:szCs w:val="22"/>
        </w:rPr>
        <w:t> </w:t>
      </w:r>
    </w:p>
    <w:p w:rsidRPr="00BB587A" w:rsidR="000B297F" w:rsidP="000B297F" w:rsidRDefault="000B297F" w14:paraId="79769446" w14:textId="77777777">
      <w:pPr>
        <w:pStyle w:val="paragraph"/>
        <w:numPr>
          <w:ilvl w:val="0"/>
          <w:numId w:val="29"/>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Eye contact </w:t>
      </w:r>
      <w:r w:rsidRPr="00BB587A">
        <w:rPr>
          <w:rStyle w:val="eop"/>
          <w:rFonts w:asciiTheme="minorHAnsi" w:hAnsiTheme="minorHAnsi"/>
          <w:color w:val="000000"/>
          <w:sz w:val="22"/>
          <w:szCs w:val="22"/>
        </w:rPr>
        <w:t> </w:t>
      </w:r>
    </w:p>
    <w:p w:rsidRPr="00BB587A" w:rsidR="000B297F" w:rsidP="000B297F" w:rsidRDefault="000B297F" w14:paraId="55232BD4" w14:textId="77777777">
      <w:pPr>
        <w:pStyle w:val="paragraph"/>
        <w:numPr>
          <w:ilvl w:val="0"/>
          <w:numId w:val="29"/>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Listened effectively </w:t>
      </w:r>
      <w:r w:rsidRPr="00BB587A">
        <w:rPr>
          <w:rStyle w:val="eop"/>
          <w:rFonts w:asciiTheme="minorHAnsi" w:hAnsiTheme="minorHAnsi"/>
          <w:color w:val="000000"/>
          <w:sz w:val="22"/>
          <w:szCs w:val="22"/>
        </w:rPr>
        <w:t> </w:t>
      </w:r>
    </w:p>
    <w:p w:rsidRPr="00BB587A" w:rsidR="000B297F" w:rsidP="000B297F" w:rsidRDefault="000B297F" w14:paraId="41553B28" w14:textId="77777777">
      <w:pPr>
        <w:pStyle w:val="paragraph"/>
        <w:numPr>
          <w:ilvl w:val="0"/>
          <w:numId w:val="29"/>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Defined difficult terms, concepts, principles </w:t>
      </w:r>
      <w:r w:rsidRPr="00BB587A">
        <w:rPr>
          <w:rStyle w:val="eop"/>
          <w:rFonts w:asciiTheme="minorHAnsi" w:hAnsiTheme="minorHAnsi"/>
          <w:color w:val="000000"/>
          <w:sz w:val="22"/>
          <w:szCs w:val="22"/>
        </w:rPr>
        <w:t> </w:t>
      </w:r>
    </w:p>
    <w:p w:rsidRPr="00BB587A" w:rsidR="000B297F" w:rsidP="000B297F" w:rsidRDefault="000B297F" w14:paraId="7DCB50E2" w14:textId="77777777">
      <w:pPr>
        <w:pStyle w:val="paragraph"/>
        <w:numPr>
          <w:ilvl w:val="0"/>
          <w:numId w:val="29"/>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Use of examples </w:t>
      </w:r>
      <w:r w:rsidRPr="00BB587A">
        <w:rPr>
          <w:rStyle w:val="eop"/>
          <w:rFonts w:asciiTheme="minorHAnsi" w:hAnsiTheme="minorHAnsi"/>
          <w:color w:val="000000"/>
          <w:sz w:val="22"/>
          <w:szCs w:val="22"/>
        </w:rPr>
        <w:t> </w:t>
      </w:r>
    </w:p>
    <w:p w:rsidRPr="00BB587A" w:rsidR="000B297F" w:rsidP="000B297F" w:rsidRDefault="000B297F" w14:paraId="7BEAE8C1" w14:textId="77777777">
      <w:pPr>
        <w:pStyle w:val="paragraph"/>
        <w:numPr>
          <w:ilvl w:val="0"/>
          <w:numId w:val="30"/>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Varied explanations for difficult material </w:t>
      </w:r>
      <w:r w:rsidRPr="00BB587A">
        <w:rPr>
          <w:rStyle w:val="eop"/>
          <w:rFonts w:asciiTheme="minorHAnsi" w:hAnsiTheme="minorHAnsi"/>
          <w:color w:val="000000"/>
          <w:sz w:val="22"/>
          <w:szCs w:val="22"/>
        </w:rPr>
        <w:t> </w:t>
      </w:r>
    </w:p>
    <w:p w:rsidRPr="00BB587A" w:rsidR="000B297F" w:rsidP="000B297F" w:rsidRDefault="000B297F" w14:paraId="7DF041A6" w14:textId="77777777">
      <w:pPr>
        <w:pStyle w:val="paragraph"/>
        <w:numPr>
          <w:ilvl w:val="0"/>
          <w:numId w:val="30"/>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Used humor appropriately</w:t>
      </w:r>
      <w:r w:rsidRPr="00BB587A">
        <w:rPr>
          <w:rStyle w:val="eop"/>
          <w:rFonts w:asciiTheme="minorHAnsi" w:hAnsiTheme="minorHAnsi"/>
          <w:color w:val="000000"/>
          <w:sz w:val="22"/>
          <w:szCs w:val="22"/>
        </w:rPr>
        <w:t> </w:t>
      </w:r>
    </w:p>
    <w:p w:rsidRPr="00BB587A" w:rsidR="000B297F" w:rsidP="000B297F" w:rsidRDefault="000B297F" w14:paraId="05138228" w14:textId="77777777">
      <w:pPr>
        <w:pStyle w:val="paragraph"/>
        <w:spacing w:before="0" w:beforeAutospacing="0" w:after="0" w:afterAutospacing="0"/>
        <w:textAlignment w:val="baseline"/>
        <w:rPr>
          <w:rFonts w:asciiTheme="minorHAnsi" w:hAnsiTheme="minorHAnsi"/>
          <w:sz w:val="22"/>
          <w:szCs w:val="22"/>
        </w:rPr>
      </w:pPr>
      <w:r w:rsidRPr="00BB587A">
        <w:rPr>
          <w:rStyle w:val="normaltextrun"/>
          <w:rFonts w:asciiTheme="minorHAnsi" w:hAnsiTheme="minorHAnsi"/>
          <w:b/>
          <w:bCs/>
          <w:color w:val="4472C4"/>
          <w:sz w:val="22"/>
          <w:szCs w:val="22"/>
        </w:rPr>
        <w:t>Teacher-Student Interactions</w:t>
      </w:r>
      <w:r w:rsidRPr="00BB587A">
        <w:rPr>
          <w:rStyle w:val="normaltextrun"/>
          <w:rFonts w:asciiTheme="minorHAnsi" w:hAnsiTheme="minorHAnsi"/>
          <w:color w:val="4472C4"/>
          <w:sz w:val="22"/>
          <w:szCs w:val="22"/>
        </w:rPr>
        <w:t> </w:t>
      </w:r>
      <w:r w:rsidRPr="00BB587A">
        <w:rPr>
          <w:rStyle w:val="eop"/>
          <w:rFonts w:asciiTheme="minorHAnsi" w:hAnsiTheme="minorHAnsi"/>
          <w:color w:val="4472C4"/>
          <w:sz w:val="22"/>
          <w:szCs w:val="22"/>
        </w:rPr>
        <w:t> </w:t>
      </w:r>
    </w:p>
    <w:p w:rsidRPr="00BB587A" w:rsidR="000B297F" w:rsidP="000B297F" w:rsidRDefault="000B297F" w14:paraId="5874EDF4" w14:textId="77777777">
      <w:pPr>
        <w:pStyle w:val="paragraph"/>
        <w:numPr>
          <w:ilvl w:val="0"/>
          <w:numId w:val="31"/>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Effective questioning</w:t>
      </w:r>
      <w:r w:rsidRPr="00BB587A">
        <w:rPr>
          <w:rStyle w:val="eop"/>
          <w:rFonts w:asciiTheme="minorHAnsi" w:hAnsiTheme="minorHAnsi"/>
          <w:color w:val="000000"/>
          <w:sz w:val="22"/>
          <w:szCs w:val="22"/>
        </w:rPr>
        <w:t> </w:t>
      </w:r>
    </w:p>
    <w:p w:rsidRPr="00BB587A" w:rsidR="000B297F" w:rsidP="000B297F" w:rsidRDefault="000B297F" w14:paraId="18D9970A" w14:textId="77777777">
      <w:pPr>
        <w:pStyle w:val="paragraph"/>
        <w:numPr>
          <w:ilvl w:val="0"/>
          <w:numId w:val="31"/>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Warm and welcoming rapport </w:t>
      </w:r>
      <w:r w:rsidRPr="00BB587A">
        <w:rPr>
          <w:rStyle w:val="eop"/>
          <w:rFonts w:asciiTheme="minorHAnsi" w:hAnsiTheme="minorHAnsi"/>
          <w:color w:val="000000"/>
          <w:sz w:val="22"/>
          <w:szCs w:val="22"/>
        </w:rPr>
        <w:t> </w:t>
      </w:r>
    </w:p>
    <w:p w:rsidRPr="00BB587A" w:rsidR="000B297F" w:rsidP="000B297F" w:rsidRDefault="000B297F" w14:paraId="6E841599" w14:textId="77777777">
      <w:pPr>
        <w:pStyle w:val="paragraph"/>
        <w:numPr>
          <w:ilvl w:val="0"/>
          <w:numId w:val="32"/>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Use of student names </w:t>
      </w:r>
      <w:r w:rsidRPr="00BB587A">
        <w:rPr>
          <w:rStyle w:val="eop"/>
          <w:rFonts w:asciiTheme="minorHAnsi" w:hAnsiTheme="minorHAnsi"/>
          <w:color w:val="000000"/>
          <w:sz w:val="22"/>
          <w:szCs w:val="22"/>
        </w:rPr>
        <w:t> </w:t>
      </w:r>
    </w:p>
    <w:p w:rsidRPr="00BB587A" w:rsidR="000B297F" w:rsidP="000B297F" w:rsidRDefault="000B297F" w14:paraId="5C3D8CE9" w14:textId="77777777">
      <w:pPr>
        <w:pStyle w:val="paragraph"/>
        <w:numPr>
          <w:ilvl w:val="0"/>
          <w:numId w:val="32"/>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Encouraging of questions </w:t>
      </w:r>
      <w:r w:rsidRPr="00BB587A">
        <w:rPr>
          <w:rStyle w:val="eop"/>
          <w:rFonts w:asciiTheme="minorHAnsi" w:hAnsiTheme="minorHAnsi"/>
          <w:color w:val="000000"/>
          <w:sz w:val="22"/>
          <w:szCs w:val="22"/>
        </w:rPr>
        <w:t> </w:t>
      </w:r>
    </w:p>
    <w:p w:rsidRPr="00BB587A" w:rsidR="000B297F" w:rsidP="000B297F" w:rsidRDefault="000B297F" w14:paraId="4053AA13" w14:textId="77777777">
      <w:pPr>
        <w:pStyle w:val="paragraph"/>
        <w:numPr>
          <w:ilvl w:val="0"/>
          <w:numId w:val="32"/>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Encouraging of discussion </w:t>
      </w:r>
      <w:r w:rsidRPr="00BB587A">
        <w:rPr>
          <w:rStyle w:val="eop"/>
          <w:rFonts w:asciiTheme="minorHAnsi" w:hAnsiTheme="minorHAnsi"/>
          <w:color w:val="000000"/>
          <w:sz w:val="22"/>
          <w:szCs w:val="22"/>
        </w:rPr>
        <w:t> </w:t>
      </w:r>
    </w:p>
    <w:p w:rsidRPr="00BB587A" w:rsidR="000B297F" w:rsidP="000B297F" w:rsidRDefault="000B297F" w14:paraId="64B0762A" w14:textId="77777777">
      <w:pPr>
        <w:pStyle w:val="paragraph"/>
        <w:numPr>
          <w:ilvl w:val="0"/>
          <w:numId w:val="32"/>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Engaged student attention </w:t>
      </w:r>
      <w:r w:rsidRPr="00BB587A">
        <w:rPr>
          <w:rStyle w:val="eop"/>
          <w:rFonts w:asciiTheme="minorHAnsi" w:hAnsiTheme="minorHAnsi"/>
          <w:color w:val="000000"/>
          <w:sz w:val="22"/>
          <w:szCs w:val="22"/>
        </w:rPr>
        <w:t> </w:t>
      </w:r>
    </w:p>
    <w:p w:rsidRPr="00BB587A" w:rsidR="000B297F" w:rsidP="000B297F" w:rsidRDefault="000B297F" w14:paraId="60B20C3D" w14:textId="77777777">
      <w:pPr>
        <w:pStyle w:val="paragraph"/>
        <w:numPr>
          <w:ilvl w:val="0"/>
          <w:numId w:val="32"/>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Answered students effectively </w:t>
      </w:r>
      <w:r w:rsidRPr="00BB587A">
        <w:rPr>
          <w:rStyle w:val="eop"/>
          <w:rFonts w:asciiTheme="minorHAnsi" w:hAnsiTheme="minorHAnsi"/>
          <w:color w:val="000000"/>
          <w:sz w:val="22"/>
          <w:szCs w:val="22"/>
        </w:rPr>
        <w:t> </w:t>
      </w:r>
    </w:p>
    <w:p w:rsidRPr="00BB587A" w:rsidR="000B297F" w:rsidP="000B297F" w:rsidRDefault="000B297F" w14:paraId="298C57FA" w14:textId="77777777">
      <w:pPr>
        <w:pStyle w:val="paragraph"/>
        <w:numPr>
          <w:ilvl w:val="0"/>
          <w:numId w:val="33"/>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Responsive to student communications </w:t>
      </w:r>
      <w:r w:rsidRPr="00BB587A">
        <w:rPr>
          <w:rStyle w:val="eop"/>
          <w:rFonts w:asciiTheme="minorHAnsi" w:hAnsiTheme="minorHAnsi"/>
          <w:color w:val="000000"/>
          <w:sz w:val="22"/>
          <w:szCs w:val="22"/>
        </w:rPr>
        <w:t> </w:t>
      </w:r>
    </w:p>
    <w:p w:rsidRPr="00BB587A" w:rsidR="000B297F" w:rsidP="000B297F" w:rsidRDefault="000B297F" w14:paraId="0817E72B" w14:textId="77777777">
      <w:pPr>
        <w:pStyle w:val="paragraph"/>
        <w:numPr>
          <w:ilvl w:val="0"/>
          <w:numId w:val="33"/>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Restating questions, comments </w:t>
      </w:r>
      <w:r w:rsidRPr="00BB587A">
        <w:rPr>
          <w:rStyle w:val="eop"/>
          <w:rFonts w:asciiTheme="minorHAnsi" w:hAnsiTheme="minorHAnsi"/>
          <w:color w:val="000000"/>
          <w:sz w:val="22"/>
          <w:szCs w:val="22"/>
        </w:rPr>
        <w:t> </w:t>
      </w:r>
    </w:p>
    <w:p w:rsidRPr="00BB587A" w:rsidR="000B297F" w:rsidP="000B297F" w:rsidRDefault="000B297F" w14:paraId="180C0BD4" w14:textId="77777777">
      <w:pPr>
        <w:pStyle w:val="paragraph"/>
        <w:numPr>
          <w:ilvl w:val="0"/>
          <w:numId w:val="33"/>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Suggestion of further questions, resources </w:t>
      </w:r>
      <w:r w:rsidRPr="00BB587A">
        <w:rPr>
          <w:rStyle w:val="eop"/>
          <w:rFonts w:asciiTheme="minorHAnsi" w:hAnsiTheme="minorHAnsi"/>
          <w:color w:val="000000"/>
          <w:sz w:val="22"/>
          <w:szCs w:val="22"/>
        </w:rPr>
        <w:t> </w:t>
      </w:r>
    </w:p>
    <w:p w:rsidRPr="00BB587A" w:rsidR="000B297F" w:rsidP="000B297F" w:rsidRDefault="000B297F" w14:paraId="212E8821" w14:textId="77777777">
      <w:pPr>
        <w:pStyle w:val="paragraph"/>
        <w:numPr>
          <w:ilvl w:val="0"/>
          <w:numId w:val="33"/>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Concern for individual student needs </w:t>
      </w:r>
      <w:r w:rsidRPr="00BB587A">
        <w:rPr>
          <w:rStyle w:val="eop"/>
          <w:rFonts w:asciiTheme="minorHAnsi" w:hAnsiTheme="minorHAnsi"/>
          <w:color w:val="000000"/>
          <w:sz w:val="22"/>
          <w:szCs w:val="22"/>
        </w:rPr>
        <w:t> </w:t>
      </w:r>
    </w:p>
    <w:p w:rsidRPr="00BB587A" w:rsidR="000B297F" w:rsidP="000B297F" w:rsidRDefault="000B297F" w14:paraId="112911BD" w14:textId="77777777">
      <w:pPr>
        <w:pStyle w:val="paragraph"/>
        <w:numPr>
          <w:ilvl w:val="0"/>
          <w:numId w:val="33"/>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Emotional awareness of student interests, needs </w:t>
      </w:r>
      <w:r w:rsidRPr="00BB587A">
        <w:rPr>
          <w:rStyle w:val="eop"/>
          <w:rFonts w:asciiTheme="minorHAnsi" w:hAnsiTheme="minorHAnsi"/>
          <w:color w:val="000000"/>
          <w:sz w:val="22"/>
          <w:szCs w:val="22"/>
        </w:rPr>
        <w:t> </w:t>
      </w:r>
    </w:p>
    <w:p w:rsidR="000B297F" w:rsidP="000B297F" w:rsidRDefault="000B297F" w14:paraId="2864DD10" w14:textId="77777777">
      <w:pPr>
        <w:pStyle w:val="paragraph"/>
        <w:spacing w:before="0" w:beforeAutospacing="0" w:after="0" w:afterAutospacing="0"/>
        <w:textAlignment w:val="baseline"/>
        <w:rPr>
          <w:rStyle w:val="normaltextrun"/>
          <w:rFonts w:asciiTheme="minorHAnsi" w:hAnsiTheme="minorHAnsi"/>
          <w:b/>
          <w:bCs/>
          <w:color w:val="4472C4"/>
          <w:sz w:val="22"/>
          <w:szCs w:val="22"/>
        </w:rPr>
      </w:pPr>
    </w:p>
    <w:p w:rsidRPr="00BB587A" w:rsidR="000B297F" w:rsidP="000B297F" w:rsidRDefault="000B297F" w14:paraId="6F9A3887" w14:textId="77777777">
      <w:pPr>
        <w:pStyle w:val="paragraph"/>
        <w:spacing w:before="0" w:beforeAutospacing="0" w:after="0" w:afterAutospacing="0"/>
        <w:textAlignment w:val="baseline"/>
        <w:rPr>
          <w:rFonts w:asciiTheme="minorHAnsi" w:hAnsiTheme="minorHAnsi"/>
          <w:sz w:val="22"/>
          <w:szCs w:val="22"/>
        </w:rPr>
      </w:pPr>
      <w:r w:rsidRPr="00BB587A">
        <w:rPr>
          <w:rStyle w:val="normaltextrun"/>
          <w:rFonts w:asciiTheme="minorHAnsi" w:hAnsiTheme="minorHAnsi"/>
          <w:b/>
          <w:bCs/>
          <w:color w:val="4472C4"/>
          <w:sz w:val="22"/>
          <w:szCs w:val="22"/>
        </w:rPr>
        <w:t>Appropriateness of instructional materials</w:t>
      </w:r>
      <w:r w:rsidRPr="00BB587A">
        <w:rPr>
          <w:rStyle w:val="normaltextrun"/>
          <w:rFonts w:asciiTheme="minorHAnsi" w:hAnsiTheme="minorHAnsi"/>
          <w:color w:val="4472C4"/>
          <w:sz w:val="22"/>
          <w:szCs w:val="22"/>
        </w:rPr>
        <w:t> </w:t>
      </w:r>
      <w:r w:rsidRPr="00BB587A">
        <w:rPr>
          <w:rStyle w:val="eop"/>
          <w:rFonts w:asciiTheme="minorHAnsi" w:hAnsiTheme="minorHAnsi"/>
          <w:color w:val="4472C4"/>
          <w:sz w:val="22"/>
          <w:szCs w:val="22"/>
        </w:rPr>
        <w:t> </w:t>
      </w:r>
    </w:p>
    <w:p w:rsidRPr="00BB587A" w:rsidR="000B297F" w:rsidP="000B297F" w:rsidRDefault="000B297F" w14:paraId="0A778E14" w14:textId="77777777">
      <w:pPr>
        <w:pStyle w:val="paragraph"/>
        <w:numPr>
          <w:ilvl w:val="0"/>
          <w:numId w:val="34"/>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Content that matches course goals</w:t>
      </w:r>
      <w:r w:rsidRPr="00BB587A">
        <w:rPr>
          <w:rStyle w:val="eop"/>
          <w:rFonts w:asciiTheme="minorHAnsi" w:hAnsiTheme="minorHAnsi"/>
          <w:color w:val="000000"/>
          <w:sz w:val="22"/>
          <w:szCs w:val="22"/>
        </w:rPr>
        <w:t> </w:t>
      </w:r>
    </w:p>
    <w:p w:rsidRPr="00BB587A" w:rsidR="000B297F" w:rsidP="000B297F" w:rsidRDefault="000B297F" w14:paraId="279252A2" w14:textId="77777777">
      <w:pPr>
        <w:pStyle w:val="paragraph"/>
        <w:numPr>
          <w:ilvl w:val="0"/>
          <w:numId w:val="34"/>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Content that is rigorous, challenging </w:t>
      </w:r>
      <w:r w:rsidRPr="00BB587A">
        <w:rPr>
          <w:rStyle w:val="eop"/>
          <w:rFonts w:asciiTheme="minorHAnsi" w:hAnsiTheme="minorHAnsi"/>
          <w:color w:val="000000"/>
          <w:sz w:val="22"/>
          <w:szCs w:val="22"/>
        </w:rPr>
        <w:t> </w:t>
      </w:r>
    </w:p>
    <w:p w:rsidRPr="00BB587A" w:rsidR="000B297F" w:rsidP="000B297F" w:rsidRDefault="000B297F" w14:paraId="3378E1A0" w14:textId="77777777">
      <w:pPr>
        <w:pStyle w:val="paragraph"/>
        <w:numPr>
          <w:ilvl w:val="0"/>
          <w:numId w:val="34"/>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Content that is appropriate to student experience, knowledge </w:t>
      </w:r>
      <w:r w:rsidRPr="00BB587A">
        <w:rPr>
          <w:rStyle w:val="eop"/>
          <w:rFonts w:asciiTheme="minorHAnsi" w:hAnsiTheme="minorHAnsi"/>
          <w:color w:val="000000"/>
          <w:sz w:val="22"/>
          <w:szCs w:val="22"/>
        </w:rPr>
        <w:t> </w:t>
      </w:r>
    </w:p>
    <w:p w:rsidRPr="00BB587A" w:rsidR="000B297F" w:rsidP="000B297F" w:rsidRDefault="000B297F" w14:paraId="3F74899F" w14:textId="77777777">
      <w:pPr>
        <w:pStyle w:val="paragraph"/>
        <w:numPr>
          <w:ilvl w:val="0"/>
          <w:numId w:val="34"/>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Adequate preparation required </w:t>
      </w:r>
      <w:r w:rsidRPr="00BB587A">
        <w:rPr>
          <w:rStyle w:val="eop"/>
          <w:rFonts w:asciiTheme="minorHAnsi" w:hAnsiTheme="minorHAnsi"/>
          <w:color w:val="000000"/>
          <w:sz w:val="22"/>
          <w:szCs w:val="22"/>
        </w:rPr>
        <w:t> </w:t>
      </w:r>
    </w:p>
    <w:p w:rsidRPr="00BB587A" w:rsidR="000B297F" w:rsidP="000B297F" w:rsidRDefault="000B297F" w14:paraId="74D07213" w14:textId="77777777">
      <w:pPr>
        <w:pStyle w:val="paragraph"/>
        <w:numPr>
          <w:ilvl w:val="0"/>
          <w:numId w:val="35"/>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Handouts and other materials are thorough and facilitated learning </w:t>
      </w:r>
      <w:r w:rsidRPr="00BB587A">
        <w:rPr>
          <w:rStyle w:val="eop"/>
          <w:rFonts w:asciiTheme="minorHAnsi" w:hAnsiTheme="minorHAnsi"/>
          <w:color w:val="000000"/>
          <w:sz w:val="22"/>
          <w:szCs w:val="22"/>
        </w:rPr>
        <w:t> </w:t>
      </w:r>
    </w:p>
    <w:p w:rsidRPr="00BB587A" w:rsidR="000B297F" w:rsidP="000B297F" w:rsidRDefault="000B297F" w14:paraId="7BB53085" w14:textId="77777777">
      <w:pPr>
        <w:pStyle w:val="paragraph"/>
        <w:numPr>
          <w:ilvl w:val="0"/>
          <w:numId w:val="35"/>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Audio/visual materials effective </w:t>
      </w:r>
      <w:r w:rsidRPr="00BB587A">
        <w:rPr>
          <w:rStyle w:val="eop"/>
          <w:rFonts w:asciiTheme="minorHAnsi" w:hAnsiTheme="minorHAnsi"/>
          <w:color w:val="000000"/>
          <w:sz w:val="22"/>
          <w:szCs w:val="22"/>
        </w:rPr>
        <w:t> </w:t>
      </w:r>
    </w:p>
    <w:p w:rsidRPr="00BB587A" w:rsidR="000B297F" w:rsidP="000B297F" w:rsidRDefault="000B297F" w14:paraId="711354A0" w14:textId="77777777">
      <w:pPr>
        <w:pStyle w:val="paragraph"/>
        <w:numPr>
          <w:ilvl w:val="0"/>
          <w:numId w:val="35"/>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Written assignments </w:t>
      </w:r>
      <w:r w:rsidRPr="00BB587A">
        <w:rPr>
          <w:rStyle w:val="eop"/>
          <w:rFonts w:asciiTheme="minorHAnsi" w:hAnsiTheme="minorHAnsi"/>
          <w:color w:val="000000"/>
          <w:sz w:val="22"/>
          <w:szCs w:val="22"/>
        </w:rPr>
        <w:t> </w:t>
      </w:r>
    </w:p>
    <w:p w:rsidRPr="00BB587A" w:rsidR="000B297F" w:rsidP="000B297F" w:rsidRDefault="000B297F" w14:paraId="0DA27723" w14:textId="77777777">
      <w:pPr>
        <w:pStyle w:val="paragraph"/>
        <w:spacing w:before="0" w:beforeAutospacing="0" w:after="0" w:afterAutospacing="0"/>
        <w:textAlignment w:val="baseline"/>
        <w:rPr>
          <w:rFonts w:asciiTheme="minorHAnsi" w:hAnsiTheme="minorHAnsi"/>
          <w:sz w:val="22"/>
          <w:szCs w:val="22"/>
        </w:rPr>
      </w:pPr>
      <w:r w:rsidRPr="00BB587A">
        <w:rPr>
          <w:rStyle w:val="normaltextrun"/>
          <w:rFonts w:asciiTheme="minorHAnsi" w:hAnsiTheme="minorHAnsi"/>
          <w:b/>
          <w:bCs/>
          <w:color w:val="4472C4"/>
          <w:sz w:val="22"/>
          <w:szCs w:val="22"/>
        </w:rPr>
        <w:t>Student engagement</w:t>
      </w:r>
      <w:r w:rsidRPr="00BB587A">
        <w:rPr>
          <w:rStyle w:val="normaltextrun"/>
          <w:rFonts w:asciiTheme="minorHAnsi" w:hAnsiTheme="minorHAnsi"/>
          <w:color w:val="003366"/>
          <w:sz w:val="22"/>
          <w:szCs w:val="22"/>
        </w:rPr>
        <w:t> </w:t>
      </w:r>
      <w:r w:rsidRPr="00BB587A">
        <w:rPr>
          <w:rStyle w:val="eop"/>
          <w:rFonts w:asciiTheme="minorHAnsi" w:hAnsiTheme="minorHAnsi"/>
          <w:color w:val="003366"/>
          <w:sz w:val="22"/>
          <w:szCs w:val="22"/>
        </w:rPr>
        <w:t> </w:t>
      </w:r>
    </w:p>
    <w:p w:rsidRPr="00BB587A" w:rsidR="000B297F" w:rsidP="000B297F" w:rsidRDefault="000B297F" w14:paraId="2CC13AAE" w14:textId="77777777">
      <w:pPr>
        <w:pStyle w:val="paragraph"/>
        <w:numPr>
          <w:ilvl w:val="0"/>
          <w:numId w:val="36"/>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Student interest </w:t>
      </w:r>
      <w:r w:rsidRPr="00BB587A">
        <w:rPr>
          <w:rStyle w:val="eop"/>
          <w:rFonts w:asciiTheme="minorHAnsi" w:hAnsiTheme="minorHAnsi"/>
          <w:color w:val="000000"/>
          <w:sz w:val="22"/>
          <w:szCs w:val="22"/>
        </w:rPr>
        <w:t> </w:t>
      </w:r>
    </w:p>
    <w:p w:rsidRPr="00BB587A" w:rsidR="000B297F" w:rsidP="000B297F" w:rsidRDefault="000B297F" w14:paraId="0BF4EB33" w14:textId="77777777">
      <w:pPr>
        <w:pStyle w:val="paragraph"/>
        <w:numPr>
          <w:ilvl w:val="0"/>
          <w:numId w:val="37"/>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Enthusiasm </w:t>
      </w:r>
      <w:r w:rsidRPr="00BB587A">
        <w:rPr>
          <w:rStyle w:val="eop"/>
          <w:rFonts w:asciiTheme="minorHAnsi" w:hAnsiTheme="minorHAnsi"/>
          <w:color w:val="000000"/>
          <w:sz w:val="22"/>
          <w:szCs w:val="22"/>
        </w:rPr>
        <w:t> </w:t>
      </w:r>
    </w:p>
    <w:p w:rsidRPr="00BB587A" w:rsidR="000B297F" w:rsidP="000B297F" w:rsidRDefault="000B297F" w14:paraId="4DEFA9AA" w14:textId="77777777">
      <w:pPr>
        <w:pStyle w:val="paragraph"/>
        <w:numPr>
          <w:ilvl w:val="0"/>
          <w:numId w:val="37"/>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Participation </w:t>
      </w:r>
      <w:r w:rsidRPr="00BB587A">
        <w:rPr>
          <w:rStyle w:val="eop"/>
          <w:rFonts w:asciiTheme="minorHAnsi" w:hAnsiTheme="minorHAnsi"/>
          <w:color w:val="000000"/>
          <w:sz w:val="22"/>
          <w:szCs w:val="22"/>
        </w:rPr>
        <w:t> </w:t>
      </w:r>
    </w:p>
    <w:p w:rsidRPr="00BB587A" w:rsidR="000B297F" w:rsidP="000B297F" w:rsidRDefault="000B297F" w14:paraId="7E4CCA0D" w14:textId="77777777">
      <w:pPr>
        <w:pStyle w:val="paragraph"/>
        <w:numPr>
          <w:ilvl w:val="0"/>
          <w:numId w:val="37"/>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Student-to-student interaction </w:t>
      </w:r>
      <w:r w:rsidRPr="00BB587A">
        <w:rPr>
          <w:rStyle w:val="eop"/>
          <w:rFonts w:asciiTheme="minorHAnsi" w:hAnsiTheme="minorHAnsi"/>
          <w:color w:val="000000"/>
          <w:sz w:val="22"/>
          <w:szCs w:val="22"/>
        </w:rPr>
        <w:t> </w:t>
      </w:r>
    </w:p>
    <w:p w:rsidRPr="00BB587A" w:rsidR="000B297F" w:rsidP="000B297F" w:rsidRDefault="000B297F" w14:paraId="62F0591F" w14:textId="77777777">
      <w:pPr>
        <w:pStyle w:val="paragraph"/>
        <w:spacing w:before="0" w:beforeAutospacing="0" w:after="0" w:afterAutospacing="0"/>
        <w:textAlignment w:val="baseline"/>
        <w:rPr>
          <w:rFonts w:asciiTheme="minorHAnsi" w:hAnsiTheme="minorHAnsi"/>
          <w:sz w:val="22"/>
          <w:szCs w:val="22"/>
        </w:rPr>
      </w:pPr>
      <w:r w:rsidRPr="00BB587A">
        <w:rPr>
          <w:rStyle w:val="normaltextrun"/>
          <w:rFonts w:asciiTheme="minorHAnsi" w:hAnsiTheme="minorHAnsi"/>
          <w:b/>
          <w:bCs/>
          <w:color w:val="4472C4"/>
          <w:sz w:val="22"/>
          <w:szCs w:val="22"/>
        </w:rPr>
        <w:t>In-class, formative assessment practices</w:t>
      </w:r>
      <w:r w:rsidRPr="00BB587A">
        <w:rPr>
          <w:rStyle w:val="normaltextrun"/>
          <w:rFonts w:asciiTheme="minorHAnsi" w:hAnsiTheme="minorHAnsi"/>
          <w:color w:val="4472C4"/>
          <w:sz w:val="22"/>
          <w:szCs w:val="22"/>
        </w:rPr>
        <w:t> </w:t>
      </w:r>
      <w:r w:rsidRPr="00BB587A">
        <w:rPr>
          <w:rStyle w:val="eop"/>
          <w:rFonts w:asciiTheme="minorHAnsi" w:hAnsiTheme="minorHAnsi"/>
          <w:color w:val="4472C4"/>
          <w:sz w:val="22"/>
          <w:szCs w:val="22"/>
        </w:rPr>
        <w:t> </w:t>
      </w:r>
    </w:p>
    <w:p w:rsidRPr="00BB587A" w:rsidR="000B297F" w:rsidP="000B297F" w:rsidRDefault="000B297F" w14:paraId="3997D29A" w14:textId="77777777">
      <w:pPr>
        <w:pStyle w:val="paragraph"/>
        <w:numPr>
          <w:ilvl w:val="0"/>
          <w:numId w:val="38"/>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Background knowledge probes, muddiest point exercises, defining features matrix and other “</w:t>
      </w:r>
      <w:hyperlink w:tgtFrame="_blank" w:history="1" r:id="rId12">
        <w:r w:rsidRPr="00BB587A">
          <w:rPr>
            <w:rStyle w:val="normaltextrun"/>
            <w:rFonts w:asciiTheme="minorHAnsi" w:hAnsiTheme="minorHAnsi"/>
            <w:color w:val="0563C1"/>
            <w:sz w:val="22"/>
            <w:szCs w:val="22"/>
            <w:u w:val="single"/>
          </w:rPr>
          <w:t>classroom assessment techniques</w:t>
        </w:r>
      </w:hyperlink>
      <w:r w:rsidRPr="00BB587A">
        <w:rPr>
          <w:rStyle w:val="normaltextrun"/>
          <w:rFonts w:asciiTheme="minorHAnsi" w:hAnsiTheme="minorHAnsi"/>
          <w:color w:val="000000"/>
          <w:sz w:val="22"/>
          <w:szCs w:val="22"/>
        </w:rPr>
        <w:t>”</w:t>
      </w:r>
      <w:r w:rsidRPr="00BB587A">
        <w:rPr>
          <w:rStyle w:val="eop"/>
          <w:rFonts w:asciiTheme="minorHAnsi" w:hAnsiTheme="minorHAnsi"/>
          <w:color w:val="000000"/>
          <w:sz w:val="22"/>
          <w:szCs w:val="22"/>
        </w:rPr>
        <w:t> </w:t>
      </w:r>
    </w:p>
    <w:p w:rsidRPr="00BB587A" w:rsidR="000B297F" w:rsidP="000B297F" w:rsidRDefault="000B297F" w14:paraId="10773DB5" w14:textId="77777777">
      <w:pPr>
        <w:pStyle w:val="paragraph"/>
        <w:numPr>
          <w:ilvl w:val="0"/>
          <w:numId w:val="39"/>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Ungraded in-class writing exercises, such as minute papers </w:t>
      </w:r>
      <w:r w:rsidRPr="00BB587A">
        <w:rPr>
          <w:rStyle w:val="eop"/>
          <w:rFonts w:asciiTheme="minorHAnsi" w:hAnsiTheme="minorHAnsi"/>
          <w:color w:val="000000"/>
          <w:sz w:val="22"/>
          <w:szCs w:val="22"/>
        </w:rPr>
        <w:t> </w:t>
      </w:r>
    </w:p>
    <w:p w:rsidRPr="00BB587A" w:rsidR="000B297F" w:rsidP="000B297F" w:rsidRDefault="000B297F" w14:paraId="49870179" w14:textId="77777777">
      <w:pPr>
        <w:pStyle w:val="paragraph"/>
        <w:numPr>
          <w:ilvl w:val="0"/>
          <w:numId w:val="39"/>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Discussions </w:t>
      </w:r>
      <w:r w:rsidRPr="00BB587A">
        <w:rPr>
          <w:rStyle w:val="eop"/>
          <w:rFonts w:asciiTheme="minorHAnsi" w:hAnsiTheme="minorHAnsi"/>
          <w:color w:val="000000"/>
          <w:sz w:val="22"/>
          <w:szCs w:val="22"/>
        </w:rPr>
        <w:t> </w:t>
      </w:r>
    </w:p>
    <w:p w:rsidRPr="00BB587A" w:rsidR="000B297F" w:rsidP="000B297F" w:rsidRDefault="000B297F" w14:paraId="5B506C0D" w14:textId="77777777">
      <w:pPr>
        <w:pStyle w:val="paragraph"/>
        <w:numPr>
          <w:ilvl w:val="0"/>
          <w:numId w:val="39"/>
        </w:numPr>
        <w:spacing w:before="0" w:beforeAutospacing="0" w:after="0" w:afterAutospacing="0"/>
        <w:ind w:left="360" w:firstLine="0"/>
        <w:textAlignment w:val="baseline"/>
        <w:rPr>
          <w:rFonts w:asciiTheme="minorHAnsi" w:hAnsiTheme="minorHAnsi"/>
          <w:sz w:val="22"/>
          <w:szCs w:val="22"/>
        </w:rPr>
      </w:pPr>
      <w:r w:rsidRPr="00BB587A">
        <w:rPr>
          <w:rStyle w:val="normaltextrun"/>
          <w:rFonts w:asciiTheme="minorHAnsi" w:hAnsiTheme="minorHAnsi"/>
          <w:color w:val="000000"/>
          <w:sz w:val="22"/>
          <w:szCs w:val="22"/>
        </w:rPr>
        <w:t>Questioning </w:t>
      </w:r>
      <w:r w:rsidRPr="00BB587A">
        <w:rPr>
          <w:rStyle w:val="eop"/>
          <w:rFonts w:asciiTheme="minorHAnsi" w:hAnsiTheme="minorHAnsi"/>
          <w:color w:val="000000"/>
          <w:sz w:val="22"/>
          <w:szCs w:val="22"/>
        </w:rPr>
        <w:t> </w:t>
      </w:r>
    </w:p>
    <w:p w:rsidR="000B297F" w:rsidP="000B297F" w:rsidRDefault="000B297F" w14:paraId="374E1A8C" w14:textId="77777777">
      <w:pPr>
        <w:rPr>
          <w:rStyle w:val="eop"/>
          <w:u w:val="single"/>
        </w:rPr>
      </w:pPr>
    </w:p>
    <w:p w:rsidRPr="000B297F" w:rsidR="000B297F" w:rsidP="000B297F" w:rsidRDefault="000B297F" w14:paraId="4A5D2EF2" w14:textId="77777777">
      <w:pPr>
        <w:rPr>
          <w:rStyle w:val="eop"/>
          <w:b/>
          <w:color w:val="002060"/>
          <w:sz w:val="24"/>
          <w:szCs w:val="24"/>
        </w:rPr>
      </w:pPr>
      <w:r w:rsidRPr="000B297F">
        <w:rPr>
          <w:rStyle w:val="eop"/>
          <w:b/>
          <w:color w:val="002060"/>
          <w:sz w:val="24"/>
          <w:szCs w:val="24"/>
        </w:rPr>
        <w:t xml:space="preserve">Step 5:  Post-Review Consultation </w:t>
      </w:r>
    </w:p>
    <w:p w:rsidR="000B297F" w:rsidP="000B297F" w:rsidRDefault="000B297F" w14:paraId="73DEDBB1" w14:textId="77777777">
      <w:pPr>
        <w:rPr>
          <w:rStyle w:val="normaltextrun"/>
        </w:rPr>
      </w:pPr>
      <w:r>
        <w:rPr>
          <w:rStyle w:val="normaltextrun"/>
        </w:rPr>
        <w:t xml:space="preserve">You and your peer reviewer should meet (virtually or face to face) for a consultation after your observation.  </w:t>
      </w:r>
    </w:p>
    <w:p w:rsidR="000B297F" w:rsidP="000B297F" w:rsidRDefault="000B297F" w14:paraId="479F1714" w14:textId="77777777">
      <w:pPr>
        <w:rPr>
          <w:rStyle w:val="normaltextrun"/>
        </w:rPr>
      </w:pPr>
      <w:r>
        <w:rPr>
          <w:rStyle w:val="normaltextrun"/>
        </w:rPr>
        <w:t xml:space="preserve">This is your opportunity to answer any further question and discuss items that will appear in your peer review report, which your reviewer will then prepare and submit. </w:t>
      </w:r>
    </w:p>
    <w:p w:rsidR="000B297F" w:rsidP="00872314" w:rsidRDefault="000B297F" w14:paraId="6CFCEED0" w14:textId="77777777">
      <w:pPr>
        <w:pStyle w:val="BodyText"/>
      </w:pPr>
    </w:p>
    <w:p w:rsidR="000B297F" w:rsidP="00181AE9" w:rsidRDefault="000B297F" w14:paraId="57320BE5" w14:textId="77777777">
      <w:pPr>
        <w:pStyle w:val="ListBullet"/>
        <w:numPr>
          <w:ilvl w:val="0"/>
          <w:numId w:val="0"/>
        </w:numPr>
        <w:spacing w:after="120"/>
        <w:ind w:left="360"/>
      </w:pPr>
    </w:p>
    <w:p w:rsidR="000B297F" w:rsidP="00181AE9" w:rsidRDefault="000B297F" w14:paraId="35FF3532" w14:textId="77777777">
      <w:pPr>
        <w:pStyle w:val="ListBullet"/>
        <w:numPr>
          <w:ilvl w:val="0"/>
          <w:numId w:val="0"/>
        </w:numPr>
        <w:spacing w:after="120"/>
        <w:ind w:left="360"/>
      </w:pPr>
    </w:p>
    <w:p w:rsidR="000B297F" w:rsidP="00181AE9" w:rsidRDefault="000B297F" w14:paraId="1AA89350" w14:textId="77777777">
      <w:pPr>
        <w:pStyle w:val="ListBullet"/>
        <w:numPr>
          <w:ilvl w:val="0"/>
          <w:numId w:val="0"/>
        </w:numPr>
        <w:spacing w:after="120"/>
        <w:ind w:left="360"/>
      </w:pPr>
    </w:p>
    <w:p w:rsidR="000B297F" w:rsidP="00181AE9" w:rsidRDefault="000B297F" w14:paraId="502816DD" w14:textId="77777777">
      <w:pPr>
        <w:pStyle w:val="ListBullet"/>
        <w:numPr>
          <w:ilvl w:val="0"/>
          <w:numId w:val="0"/>
        </w:numPr>
        <w:spacing w:after="120"/>
        <w:ind w:left="360"/>
      </w:pPr>
    </w:p>
    <w:p w:rsidR="000B297F" w:rsidP="00181AE9" w:rsidRDefault="000B297F" w14:paraId="2D01FBF8" w14:textId="77777777">
      <w:pPr>
        <w:pStyle w:val="ListBullet"/>
        <w:numPr>
          <w:ilvl w:val="0"/>
          <w:numId w:val="0"/>
        </w:numPr>
        <w:spacing w:after="120"/>
        <w:ind w:left="360"/>
      </w:pPr>
    </w:p>
    <w:p w:rsidR="00181AE9" w:rsidP="00954236" w:rsidRDefault="00181AE9" w14:paraId="31246A44" w14:textId="77777777">
      <w:pPr>
        <w:pStyle w:val="ListBullet"/>
        <w:numPr>
          <w:ilvl w:val="0"/>
          <w:numId w:val="0"/>
        </w:numPr>
        <w:spacing w:after="120"/>
      </w:pPr>
      <w:bookmarkStart w:name="_GoBack" w:id="0"/>
      <w:bookmarkEnd w:id="0"/>
    </w:p>
    <w:p w:rsidRPr="00181AE9" w:rsidR="00181AE9" w:rsidP="13BE4016" w:rsidRDefault="000005BE" w14:paraId="3EE85BFB" w14:textId="240CA712">
      <w:pPr>
        <w:pStyle w:val="Footer"/>
        <w:rPr>
          <w:rFonts w:ascii="Calibri" w:hAnsi="Calibri" w:cs="Calibri" w:asciiTheme="minorAscii" w:hAnsiTheme="minorAscii" w:cstheme="minorAscii"/>
        </w:rPr>
      </w:pPr>
      <w:r w:rsidRPr="13BE4016" w:rsidR="00181AE9">
        <w:rPr>
          <w:rFonts w:ascii="Calibri" w:hAnsi="Calibri" w:cs="Calibri" w:asciiTheme="minorAscii" w:hAnsiTheme="minorAscii" w:cstheme="minorAscii"/>
        </w:rPr>
        <w:t xml:space="preserve">Schreyer Institute for Teaching Excellence, Penn State. </w:t>
      </w:r>
      <w:hyperlink r:id="R23b3e1e94c3c4ed2">
        <w:r w:rsidRPr="13BE4016" w:rsidR="00181AE9">
          <w:rPr>
            <w:rStyle w:val="Hyperlink"/>
            <w:rFonts w:ascii="Calibri" w:hAnsi="Calibri" w:cs="Calibri" w:asciiTheme="minorAscii" w:hAnsiTheme="minorAscii" w:cstheme="minorAscii"/>
          </w:rPr>
          <w:t>schreyerinstitute.psu.edu</w:t>
        </w:r>
      </w:hyperlink>
      <w:r w:rsidR="6944607D">
        <w:rPr/>
        <w:t xml:space="preserve"> </w:t>
      </w:r>
      <w:r w:rsidR="000005BE">
        <w:drawing>
          <wp:inline wp14:editId="28AFC289" wp14:anchorId="40873CC8">
            <wp:extent cx="521208" cy="183282"/>
            <wp:effectExtent l="0" t="0" r="0" b="7620"/>
            <wp:docPr id="7" name="Picture 7" descr="Creative Commons License 4.0 " title=""/>
            <wp:cNvGraphicFramePr>
              <a:graphicFrameLocks noChangeAspect="1"/>
            </wp:cNvGraphicFramePr>
            <a:graphic>
              <a:graphicData uri="http://schemas.openxmlformats.org/drawingml/2006/picture">
                <pic:pic>
                  <pic:nvPicPr>
                    <pic:cNvPr id="0" name="Picture 7"/>
                    <pic:cNvPicPr/>
                  </pic:nvPicPr>
                  <pic:blipFill>
                    <a:blip r:embed="Ree91709f75244513">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21208" cy="183282"/>
                    </a:xfrm>
                    <a:prstGeom prst="rect">
                      <a:avLst/>
                    </a:prstGeom>
                  </pic:spPr>
                </pic:pic>
              </a:graphicData>
            </a:graphic>
          </wp:inline>
        </w:drawing>
      </w:r>
      <w:r w:rsidRPr="13BE4016" w:rsidR="00954236">
        <w:rPr>
          <w:i w:val="1"/>
          <w:iCs w:val="1"/>
        </w:rPr>
        <w:t xml:space="preserve"> </w:t>
      </w:r>
      <w:r w:rsidRPr="13BE4016" w:rsidR="00954236">
        <w:rPr>
          <w:rFonts w:ascii="Calibri" w:hAnsi="Calibri" w:cs="Calibri" w:asciiTheme="minorAscii" w:hAnsiTheme="minorAscii" w:cstheme="minorAscii"/>
          <w:i w:val="1"/>
          <w:iCs w:val="1"/>
        </w:rPr>
        <w:t xml:space="preserve">This work is licensed under a </w:t>
      </w:r>
      <w:hyperlink r:id="R2aa4c21ba5604155">
        <w:r w:rsidRPr="13BE4016" w:rsidR="00954236">
          <w:rPr>
            <w:rStyle w:val="Hyperlink"/>
            <w:rFonts w:ascii="Calibri" w:hAnsi="Calibri" w:cs="Calibri" w:asciiTheme="minorAscii" w:hAnsiTheme="minorAscii" w:cstheme="minorAscii"/>
            <w:i w:val="1"/>
            <w:iCs w:val="1"/>
          </w:rPr>
          <w:t>CC BY</w:t>
        </w:r>
        <w:r w:rsidRPr="13BE4016" w:rsidR="00AA7349">
          <w:rPr>
            <w:rStyle w:val="Hyperlink"/>
            <w:rFonts w:ascii="Calibri" w:hAnsi="Calibri" w:cs="Calibri" w:asciiTheme="minorAscii" w:hAnsiTheme="minorAscii" w:cstheme="minorAscii"/>
            <w:i w:val="1"/>
            <w:iCs w:val="1"/>
          </w:rPr>
          <w:t>-NC</w:t>
        </w:r>
        <w:r w:rsidRPr="13BE4016" w:rsidR="00614865">
          <w:rPr>
            <w:rStyle w:val="Hyperlink"/>
            <w:rFonts w:ascii="Calibri" w:hAnsi="Calibri" w:cs="Calibri" w:asciiTheme="minorAscii" w:hAnsiTheme="minorAscii" w:cstheme="minorAscii"/>
            <w:i w:val="1"/>
            <w:iCs w:val="1"/>
          </w:rPr>
          <w:t>-SA</w:t>
        </w:r>
        <w:r w:rsidRPr="13BE4016" w:rsidR="00954236">
          <w:rPr>
            <w:rStyle w:val="Hyperlink"/>
            <w:rFonts w:ascii="Calibri" w:hAnsi="Calibri" w:cs="Calibri" w:asciiTheme="minorAscii" w:hAnsiTheme="minorAscii" w:cstheme="minorAscii"/>
            <w:i w:val="1"/>
            <w:iCs w:val="1"/>
          </w:rPr>
          <w:t xml:space="preserve"> 4.0 license</w:t>
        </w:r>
      </w:hyperlink>
      <w:r w:rsidRPr="13BE4016" w:rsidR="00954236">
        <w:rPr>
          <w:rFonts w:ascii="Calibri" w:hAnsi="Calibri" w:cs="Calibri" w:asciiTheme="minorAscii" w:hAnsiTheme="minorAscii" w:cstheme="minorAscii"/>
          <w:i w:val="1"/>
          <w:iCs w:val="1"/>
        </w:rPr>
        <w:t>.</w:t>
      </w:r>
      <w:r w:rsidRPr="13BE4016" w:rsidR="00954236">
        <w:rPr>
          <w:i w:val="1"/>
          <w:iCs w:val="1"/>
        </w:rPr>
        <w:t> </w:t>
      </w:r>
    </w:p>
    <w:sectPr w:rsidRPr="00181AE9" w:rsidR="00181AE9" w:rsidSect="00E1336E">
      <w:headerReference w:type="default" r:id="rId16"/>
      <w:footerReference w:type="default" r:id="rId17"/>
      <w:pgSz w:w="12240" w:h="15840" w:orient="portrait"/>
      <w:pgMar w:top="1282" w:right="1166" w:bottom="720" w:left="1181" w:header="432" w:footer="432"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3AC960C" w16cid:durableId="2849391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B6C" w:rsidRDefault="007C3B6C" w14:paraId="7F28AF5A" w14:textId="77777777">
      <w:r>
        <w:separator/>
      </w:r>
    </w:p>
  </w:endnote>
  <w:endnote w:type="continuationSeparator" w:id="0">
    <w:p w:rsidR="007C3B6C" w:rsidRDefault="007C3B6C" w14:paraId="55322717" w14:textId="77777777">
      <w:r>
        <w:continuationSeparator/>
      </w:r>
    </w:p>
  </w:endnote>
  <w:endnote w:type="continuationNotice" w:id="1">
    <w:p w:rsidR="007C3B6C" w:rsidRDefault="007C3B6C" w14:paraId="62A1063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CEF" w:rsidP="00F66DAE" w:rsidRDefault="00EB1CEF" w14:paraId="0446DD94" w14:textId="697DADD5">
    <w:pPr>
      <w:pStyle w:val="Footer"/>
      <w:tabs>
        <w:tab w:val="clear" w:pos="4680"/>
        <w:tab w:val="clear" w:pos="9360"/>
        <w:tab w:val="right" w:pos="99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B6C" w:rsidRDefault="007C3B6C" w14:paraId="5213B9D0" w14:textId="77777777">
      <w:r>
        <w:separator/>
      </w:r>
    </w:p>
  </w:footnote>
  <w:footnote w:type="continuationSeparator" w:id="0">
    <w:p w:rsidR="007C3B6C" w:rsidRDefault="007C3B6C" w14:paraId="0E646B01" w14:textId="77777777">
      <w:r>
        <w:continuationSeparator/>
      </w:r>
    </w:p>
  </w:footnote>
  <w:footnote w:type="continuationNotice" w:id="1">
    <w:p w:rsidR="007C3B6C" w:rsidRDefault="007C3B6C" w14:paraId="1A18F679" w14:textId="777777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009B302A" w:rsidRDefault="009B302A" w14:paraId="780577F5" w14:textId="4315629D">
    <w:pPr>
      <w:pStyle w:val="Header"/>
    </w:pPr>
    <w:r w:rsidRPr="001C1CE1">
      <w:rPr>
        <w:noProof/>
      </w:rPr>
      <w:drawing>
        <wp:inline distT="0" distB="0" distL="0" distR="0" wp14:anchorId="2674F601" wp14:editId="190CFB25">
          <wp:extent cx="6050280" cy="675640"/>
          <wp:effectExtent l="0" t="0" r="7620" b="0"/>
          <wp:docPr id="1" name="Picture 1" descr="Penn State and Schreyer Institut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50280" cy="67564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0FA00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996B8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4D4EF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9121E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BA22C3C"/>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ABA8B820"/>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31ECA7B8"/>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B540F284"/>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424A6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04CB5C"/>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B4206C"/>
    <w:multiLevelType w:val="multilevel"/>
    <w:tmpl w:val="FF2CBF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08D3481B"/>
    <w:multiLevelType w:val="hybridMultilevel"/>
    <w:tmpl w:val="E10C39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9406C40"/>
    <w:multiLevelType w:val="multilevel"/>
    <w:tmpl w:val="1E5ABA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B32118C"/>
    <w:multiLevelType w:val="hybridMultilevel"/>
    <w:tmpl w:val="0754750E"/>
    <w:lvl w:ilvl="0" w:tplc="339C66B8">
      <w:numFmt w:val="bullet"/>
      <w:lvlText w:val=""/>
      <w:lvlJc w:val="left"/>
      <w:pPr>
        <w:ind w:left="116" w:hanging="360"/>
      </w:pPr>
      <w:rPr>
        <w:rFonts w:hint="default" w:ascii="Wingdings" w:hAnsi="Wingdings" w:eastAsia="Wingdings" w:cs="Wingdings"/>
        <w:b w:val="0"/>
        <w:bCs w:val="0"/>
        <w:i w:val="0"/>
        <w:iCs w:val="0"/>
        <w:w w:val="100"/>
        <w:sz w:val="22"/>
        <w:szCs w:val="22"/>
        <w:lang w:val="en-US" w:eastAsia="en-US" w:bidi="ar-SA"/>
      </w:rPr>
    </w:lvl>
    <w:lvl w:ilvl="1" w:tplc="C2804E62">
      <w:numFmt w:val="bullet"/>
      <w:lvlText w:val="•"/>
      <w:lvlJc w:val="left"/>
      <w:pPr>
        <w:ind w:left="1098" w:hanging="360"/>
      </w:pPr>
      <w:rPr>
        <w:rFonts w:hint="default"/>
        <w:lang w:val="en-US" w:eastAsia="en-US" w:bidi="ar-SA"/>
      </w:rPr>
    </w:lvl>
    <w:lvl w:ilvl="2" w:tplc="5A98FC2E">
      <w:numFmt w:val="bullet"/>
      <w:lvlText w:val="•"/>
      <w:lvlJc w:val="left"/>
      <w:pPr>
        <w:ind w:left="2076" w:hanging="360"/>
      </w:pPr>
      <w:rPr>
        <w:rFonts w:hint="default"/>
        <w:lang w:val="en-US" w:eastAsia="en-US" w:bidi="ar-SA"/>
      </w:rPr>
    </w:lvl>
    <w:lvl w:ilvl="3" w:tplc="F73A2F18">
      <w:numFmt w:val="bullet"/>
      <w:lvlText w:val="•"/>
      <w:lvlJc w:val="left"/>
      <w:pPr>
        <w:ind w:left="3054" w:hanging="360"/>
      </w:pPr>
      <w:rPr>
        <w:rFonts w:hint="default"/>
        <w:lang w:val="en-US" w:eastAsia="en-US" w:bidi="ar-SA"/>
      </w:rPr>
    </w:lvl>
    <w:lvl w:ilvl="4" w:tplc="F6C6BDB4">
      <w:numFmt w:val="bullet"/>
      <w:lvlText w:val="•"/>
      <w:lvlJc w:val="left"/>
      <w:pPr>
        <w:ind w:left="4032" w:hanging="360"/>
      </w:pPr>
      <w:rPr>
        <w:rFonts w:hint="default"/>
        <w:lang w:val="en-US" w:eastAsia="en-US" w:bidi="ar-SA"/>
      </w:rPr>
    </w:lvl>
    <w:lvl w:ilvl="5" w:tplc="31F84930">
      <w:numFmt w:val="bullet"/>
      <w:lvlText w:val="•"/>
      <w:lvlJc w:val="left"/>
      <w:pPr>
        <w:ind w:left="5010" w:hanging="360"/>
      </w:pPr>
      <w:rPr>
        <w:rFonts w:hint="default"/>
        <w:lang w:val="en-US" w:eastAsia="en-US" w:bidi="ar-SA"/>
      </w:rPr>
    </w:lvl>
    <w:lvl w:ilvl="6" w:tplc="456E0F8C">
      <w:numFmt w:val="bullet"/>
      <w:lvlText w:val="•"/>
      <w:lvlJc w:val="left"/>
      <w:pPr>
        <w:ind w:left="5988" w:hanging="360"/>
      </w:pPr>
      <w:rPr>
        <w:rFonts w:hint="default"/>
        <w:lang w:val="en-US" w:eastAsia="en-US" w:bidi="ar-SA"/>
      </w:rPr>
    </w:lvl>
    <w:lvl w:ilvl="7" w:tplc="B87CF250">
      <w:numFmt w:val="bullet"/>
      <w:lvlText w:val="•"/>
      <w:lvlJc w:val="left"/>
      <w:pPr>
        <w:ind w:left="6966" w:hanging="360"/>
      </w:pPr>
      <w:rPr>
        <w:rFonts w:hint="default"/>
        <w:lang w:val="en-US" w:eastAsia="en-US" w:bidi="ar-SA"/>
      </w:rPr>
    </w:lvl>
    <w:lvl w:ilvl="8" w:tplc="74CAFFD6">
      <w:numFmt w:val="bullet"/>
      <w:lvlText w:val="•"/>
      <w:lvlJc w:val="left"/>
      <w:pPr>
        <w:ind w:left="7944" w:hanging="360"/>
      </w:pPr>
      <w:rPr>
        <w:rFonts w:hint="default"/>
        <w:lang w:val="en-US" w:eastAsia="en-US" w:bidi="ar-SA"/>
      </w:rPr>
    </w:lvl>
  </w:abstractNum>
  <w:abstractNum w:abstractNumId="14" w15:restartNumberingAfterBreak="0">
    <w:nsid w:val="1DCC5632"/>
    <w:multiLevelType w:val="multilevel"/>
    <w:tmpl w:val="1764D9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4D9482F"/>
    <w:multiLevelType w:val="multilevel"/>
    <w:tmpl w:val="DB3E9B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6374D19"/>
    <w:multiLevelType w:val="multilevel"/>
    <w:tmpl w:val="F67A4E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67A5383"/>
    <w:multiLevelType w:val="hybridMultilevel"/>
    <w:tmpl w:val="46DE2F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7801D71"/>
    <w:multiLevelType w:val="multilevel"/>
    <w:tmpl w:val="4D7860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8B30A1"/>
    <w:multiLevelType w:val="multilevel"/>
    <w:tmpl w:val="854424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C927A10"/>
    <w:multiLevelType w:val="multilevel"/>
    <w:tmpl w:val="F31C32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E88187F"/>
    <w:multiLevelType w:val="multilevel"/>
    <w:tmpl w:val="DC4288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F881268"/>
    <w:multiLevelType w:val="hybridMultilevel"/>
    <w:tmpl w:val="F01294AC"/>
    <w:lvl w:ilvl="0" w:tplc="35D2154A">
      <w:start w:val="1"/>
      <w:numFmt w:val="decimal"/>
      <w:pStyle w:val="ListParagraph"/>
      <w:lvlText w:val="%1."/>
      <w:lvlJc w:val="left"/>
      <w:pPr>
        <w:ind w:left="450" w:hanging="360"/>
      </w:pPr>
      <w:rPr>
        <w:rFonts w:hint="default" w:ascii="Calibri" w:hAnsi="Calibri" w:eastAsia="Calibri" w:cs="Calibri"/>
        <w:b w:val="0"/>
        <w:bCs w:val="0"/>
        <w:i w:val="0"/>
        <w:iCs w:val="0"/>
        <w:w w:val="100"/>
        <w:sz w:val="22"/>
        <w:szCs w:val="24"/>
        <w:lang w:val="en-US" w:eastAsia="en-US" w:bidi="ar-SA"/>
      </w:rPr>
    </w:lvl>
    <w:lvl w:ilvl="1" w:tplc="0BB0C700">
      <w:start w:val="1"/>
      <w:numFmt w:val="lowerLetter"/>
      <w:lvlText w:val="%2."/>
      <w:lvlJc w:val="left"/>
      <w:pPr>
        <w:ind w:left="1107" w:hanging="272"/>
      </w:pPr>
      <w:rPr>
        <w:rFonts w:hint="default" w:ascii="Calibri" w:hAnsi="Calibri" w:eastAsia="Calibri" w:cs="Calibri"/>
        <w:b w:val="0"/>
        <w:bCs w:val="0"/>
        <w:i w:val="0"/>
        <w:iCs w:val="0"/>
        <w:spacing w:val="-1"/>
        <w:w w:val="100"/>
        <w:sz w:val="22"/>
        <w:szCs w:val="22"/>
        <w:lang w:val="en-US" w:eastAsia="en-US" w:bidi="ar-SA"/>
      </w:rPr>
    </w:lvl>
    <w:lvl w:ilvl="2" w:tplc="E4844F96">
      <w:numFmt w:val="bullet"/>
      <w:lvlText w:val="•"/>
      <w:lvlJc w:val="left"/>
      <w:pPr>
        <w:ind w:left="2077" w:hanging="272"/>
      </w:pPr>
      <w:rPr>
        <w:rFonts w:hint="default"/>
        <w:lang w:val="en-US" w:eastAsia="en-US" w:bidi="ar-SA"/>
      </w:rPr>
    </w:lvl>
    <w:lvl w:ilvl="3" w:tplc="B9C8BA90">
      <w:numFmt w:val="bullet"/>
      <w:lvlText w:val="•"/>
      <w:lvlJc w:val="left"/>
      <w:pPr>
        <w:ind w:left="3055" w:hanging="272"/>
      </w:pPr>
      <w:rPr>
        <w:rFonts w:hint="default"/>
        <w:lang w:val="en-US" w:eastAsia="en-US" w:bidi="ar-SA"/>
      </w:rPr>
    </w:lvl>
    <w:lvl w:ilvl="4" w:tplc="9466786E">
      <w:numFmt w:val="bullet"/>
      <w:lvlText w:val="•"/>
      <w:lvlJc w:val="left"/>
      <w:pPr>
        <w:ind w:left="4033" w:hanging="272"/>
      </w:pPr>
      <w:rPr>
        <w:rFonts w:hint="default"/>
        <w:lang w:val="en-US" w:eastAsia="en-US" w:bidi="ar-SA"/>
      </w:rPr>
    </w:lvl>
    <w:lvl w:ilvl="5" w:tplc="918E7C94">
      <w:numFmt w:val="bullet"/>
      <w:lvlText w:val="•"/>
      <w:lvlJc w:val="left"/>
      <w:pPr>
        <w:ind w:left="5011" w:hanging="272"/>
      </w:pPr>
      <w:rPr>
        <w:rFonts w:hint="default"/>
        <w:lang w:val="en-US" w:eastAsia="en-US" w:bidi="ar-SA"/>
      </w:rPr>
    </w:lvl>
    <w:lvl w:ilvl="6" w:tplc="B7C81BD8">
      <w:numFmt w:val="bullet"/>
      <w:lvlText w:val="•"/>
      <w:lvlJc w:val="left"/>
      <w:pPr>
        <w:ind w:left="5988" w:hanging="272"/>
      </w:pPr>
      <w:rPr>
        <w:rFonts w:hint="default"/>
        <w:lang w:val="en-US" w:eastAsia="en-US" w:bidi="ar-SA"/>
      </w:rPr>
    </w:lvl>
    <w:lvl w:ilvl="7" w:tplc="9DD687E2">
      <w:numFmt w:val="bullet"/>
      <w:lvlText w:val="•"/>
      <w:lvlJc w:val="left"/>
      <w:pPr>
        <w:ind w:left="6966" w:hanging="272"/>
      </w:pPr>
      <w:rPr>
        <w:rFonts w:hint="default"/>
        <w:lang w:val="en-US" w:eastAsia="en-US" w:bidi="ar-SA"/>
      </w:rPr>
    </w:lvl>
    <w:lvl w:ilvl="8" w:tplc="778CAE32">
      <w:numFmt w:val="bullet"/>
      <w:lvlText w:val="•"/>
      <w:lvlJc w:val="left"/>
      <w:pPr>
        <w:ind w:left="7944" w:hanging="272"/>
      </w:pPr>
      <w:rPr>
        <w:rFonts w:hint="default"/>
        <w:lang w:val="en-US" w:eastAsia="en-US" w:bidi="ar-SA"/>
      </w:rPr>
    </w:lvl>
  </w:abstractNum>
  <w:abstractNum w:abstractNumId="23" w15:restartNumberingAfterBreak="0">
    <w:nsid w:val="44275B88"/>
    <w:multiLevelType w:val="multilevel"/>
    <w:tmpl w:val="7F8215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8E968B1"/>
    <w:multiLevelType w:val="multilevel"/>
    <w:tmpl w:val="5386B5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A6138F7"/>
    <w:multiLevelType w:val="multilevel"/>
    <w:tmpl w:val="12FA7E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B0E1307"/>
    <w:multiLevelType w:val="hybridMultilevel"/>
    <w:tmpl w:val="5E682B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4C105339"/>
    <w:multiLevelType w:val="multilevel"/>
    <w:tmpl w:val="0D8867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EE20B61"/>
    <w:multiLevelType w:val="hybridMultilevel"/>
    <w:tmpl w:val="971236DA"/>
    <w:lvl w:ilvl="0" w:tplc="A712CA80">
      <w:numFmt w:val="bullet"/>
      <w:pStyle w:val="BoxBulletedList"/>
      <w:lvlText w:val=""/>
      <w:lvlJc w:val="left"/>
      <w:pPr>
        <w:ind w:left="1022" w:hanging="360"/>
      </w:pPr>
      <w:rPr>
        <w:rFonts w:hint="default" w:ascii="Wingdings" w:hAnsi="Wingdings" w:eastAsia="Wingdings" w:cs="Wingdings"/>
        <w:b w:val="0"/>
        <w:bCs w:val="0"/>
        <w:i w:val="0"/>
        <w:iCs w:val="0"/>
        <w:w w:val="100"/>
        <w:sz w:val="22"/>
        <w:szCs w:val="22"/>
        <w:lang w:val="en-US" w:eastAsia="en-US" w:bidi="ar-SA"/>
      </w:rPr>
    </w:lvl>
    <w:lvl w:ilvl="1" w:tplc="04090003" w:tentative="1">
      <w:start w:val="1"/>
      <w:numFmt w:val="bullet"/>
      <w:lvlText w:val="o"/>
      <w:lvlJc w:val="left"/>
      <w:pPr>
        <w:ind w:left="1742" w:hanging="360"/>
      </w:pPr>
      <w:rPr>
        <w:rFonts w:hint="default" w:ascii="Courier New" w:hAnsi="Courier New" w:cs="Courier New"/>
      </w:rPr>
    </w:lvl>
    <w:lvl w:ilvl="2" w:tplc="04090005" w:tentative="1">
      <w:start w:val="1"/>
      <w:numFmt w:val="bullet"/>
      <w:lvlText w:val=""/>
      <w:lvlJc w:val="left"/>
      <w:pPr>
        <w:ind w:left="2462" w:hanging="360"/>
      </w:pPr>
      <w:rPr>
        <w:rFonts w:hint="default" w:ascii="Wingdings" w:hAnsi="Wingdings"/>
      </w:rPr>
    </w:lvl>
    <w:lvl w:ilvl="3" w:tplc="04090001" w:tentative="1">
      <w:start w:val="1"/>
      <w:numFmt w:val="bullet"/>
      <w:lvlText w:val=""/>
      <w:lvlJc w:val="left"/>
      <w:pPr>
        <w:ind w:left="3182" w:hanging="360"/>
      </w:pPr>
      <w:rPr>
        <w:rFonts w:hint="default" w:ascii="Symbol" w:hAnsi="Symbol"/>
      </w:rPr>
    </w:lvl>
    <w:lvl w:ilvl="4" w:tplc="04090003" w:tentative="1">
      <w:start w:val="1"/>
      <w:numFmt w:val="bullet"/>
      <w:lvlText w:val="o"/>
      <w:lvlJc w:val="left"/>
      <w:pPr>
        <w:ind w:left="3902" w:hanging="360"/>
      </w:pPr>
      <w:rPr>
        <w:rFonts w:hint="default" w:ascii="Courier New" w:hAnsi="Courier New" w:cs="Courier New"/>
      </w:rPr>
    </w:lvl>
    <w:lvl w:ilvl="5" w:tplc="04090005" w:tentative="1">
      <w:start w:val="1"/>
      <w:numFmt w:val="bullet"/>
      <w:lvlText w:val=""/>
      <w:lvlJc w:val="left"/>
      <w:pPr>
        <w:ind w:left="4622" w:hanging="360"/>
      </w:pPr>
      <w:rPr>
        <w:rFonts w:hint="default" w:ascii="Wingdings" w:hAnsi="Wingdings"/>
      </w:rPr>
    </w:lvl>
    <w:lvl w:ilvl="6" w:tplc="04090001" w:tentative="1">
      <w:start w:val="1"/>
      <w:numFmt w:val="bullet"/>
      <w:lvlText w:val=""/>
      <w:lvlJc w:val="left"/>
      <w:pPr>
        <w:ind w:left="5342" w:hanging="360"/>
      </w:pPr>
      <w:rPr>
        <w:rFonts w:hint="default" w:ascii="Symbol" w:hAnsi="Symbol"/>
      </w:rPr>
    </w:lvl>
    <w:lvl w:ilvl="7" w:tplc="04090003" w:tentative="1">
      <w:start w:val="1"/>
      <w:numFmt w:val="bullet"/>
      <w:lvlText w:val="o"/>
      <w:lvlJc w:val="left"/>
      <w:pPr>
        <w:ind w:left="6062" w:hanging="360"/>
      </w:pPr>
      <w:rPr>
        <w:rFonts w:hint="default" w:ascii="Courier New" w:hAnsi="Courier New" w:cs="Courier New"/>
      </w:rPr>
    </w:lvl>
    <w:lvl w:ilvl="8" w:tplc="04090005" w:tentative="1">
      <w:start w:val="1"/>
      <w:numFmt w:val="bullet"/>
      <w:lvlText w:val=""/>
      <w:lvlJc w:val="left"/>
      <w:pPr>
        <w:ind w:left="6782" w:hanging="360"/>
      </w:pPr>
      <w:rPr>
        <w:rFonts w:hint="default" w:ascii="Wingdings" w:hAnsi="Wingdings"/>
      </w:rPr>
    </w:lvl>
  </w:abstractNum>
  <w:abstractNum w:abstractNumId="29" w15:restartNumberingAfterBreak="0">
    <w:nsid w:val="4EFE31BF"/>
    <w:multiLevelType w:val="hybridMultilevel"/>
    <w:tmpl w:val="3670F1B8"/>
    <w:lvl w:ilvl="0" w:tplc="E85CC354">
      <w:start w:val="1"/>
      <w:numFmt w:val="bullet"/>
      <w:pStyle w:val="ListBullet"/>
      <w:lvlText w:val="•"/>
      <w:lvlJc w:val="left"/>
      <w:pPr>
        <w:ind w:left="1080" w:hanging="360"/>
      </w:pPr>
      <w:rPr>
        <w:rFonts w:hint="default" w:ascii="Calibri" w:hAnsi="Calibri"/>
        <w:b/>
        <w:i w:val="0"/>
        <w:sz w:val="22"/>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0" w15:restartNumberingAfterBreak="0">
    <w:nsid w:val="53676F06"/>
    <w:multiLevelType w:val="multilevel"/>
    <w:tmpl w:val="1F6CC1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6315791"/>
    <w:multiLevelType w:val="multilevel"/>
    <w:tmpl w:val="48C4DF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579F27FF"/>
    <w:multiLevelType w:val="multilevel"/>
    <w:tmpl w:val="1534A9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5F09268C"/>
    <w:multiLevelType w:val="multilevel"/>
    <w:tmpl w:val="F4D8BA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47C36DF"/>
    <w:multiLevelType w:val="multilevel"/>
    <w:tmpl w:val="704208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70EC50E9"/>
    <w:multiLevelType w:val="hybridMultilevel"/>
    <w:tmpl w:val="9904AF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4176D92"/>
    <w:multiLevelType w:val="multilevel"/>
    <w:tmpl w:val="7FA66C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79115AFD"/>
    <w:multiLevelType w:val="multilevel"/>
    <w:tmpl w:val="D444E6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D034219"/>
    <w:multiLevelType w:val="hybridMultilevel"/>
    <w:tmpl w:val="3C5ADB02"/>
    <w:lvl w:ilvl="0" w:tplc="68027AE2">
      <w:numFmt w:val="bullet"/>
      <w:lvlText w:val=""/>
      <w:lvlJc w:val="left"/>
      <w:pPr>
        <w:ind w:left="1022" w:hanging="360"/>
      </w:pPr>
      <w:rPr>
        <w:rFonts w:hint="default" w:ascii="Wingdings" w:hAnsi="Wingdings" w:eastAsia="Wingdings" w:cs="Wingdings"/>
        <w:b w:val="0"/>
        <w:bCs w:val="0"/>
        <w:i w:val="0"/>
        <w:iCs w:val="0"/>
        <w:w w:val="100"/>
        <w:sz w:val="22"/>
        <w:szCs w:val="22"/>
        <w:lang w:val="en-US" w:eastAsia="en-US" w:bidi="ar-SA"/>
      </w:rPr>
    </w:lvl>
    <w:lvl w:ilvl="1" w:tplc="04090003" w:tentative="1">
      <w:start w:val="1"/>
      <w:numFmt w:val="bullet"/>
      <w:lvlText w:val="o"/>
      <w:lvlJc w:val="left"/>
      <w:pPr>
        <w:ind w:left="1742" w:hanging="360"/>
      </w:pPr>
      <w:rPr>
        <w:rFonts w:hint="default" w:ascii="Courier New" w:hAnsi="Courier New" w:cs="Courier New"/>
      </w:rPr>
    </w:lvl>
    <w:lvl w:ilvl="2" w:tplc="04090005" w:tentative="1">
      <w:start w:val="1"/>
      <w:numFmt w:val="bullet"/>
      <w:lvlText w:val=""/>
      <w:lvlJc w:val="left"/>
      <w:pPr>
        <w:ind w:left="2462" w:hanging="360"/>
      </w:pPr>
      <w:rPr>
        <w:rFonts w:hint="default" w:ascii="Wingdings" w:hAnsi="Wingdings"/>
      </w:rPr>
    </w:lvl>
    <w:lvl w:ilvl="3" w:tplc="04090001" w:tentative="1">
      <w:start w:val="1"/>
      <w:numFmt w:val="bullet"/>
      <w:lvlText w:val=""/>
      <w:lvlJc w:val="left"/>
      <w:pPr>
        <w:ind w:left="3182" w:hanging="360"/>
      </w:pPr>
      <w:rPr>
        <w:rFonts w:hint="default" w:ascii="Symbol" w:hAnsi="Symbol"/>
      </w:rPr>
    </w:lvl>
    <w:lvl w:ilvl="4" w:tplc="04090003" w:tentative="1">
      <w:start w:val="1"/>
      <w:numFmt w:val="bullet"/>
      <w:lvlText w:val="o"/>
      <w:lvlJc w:val="left"/>
      <w:pPr>
        <w:ind w:left="3902" w:hanging="360"/>
      </w:pPr>
      <w:rPr>
        <w:rFonts w:hint="default" w:ascii="Courier New" w:hAnsi="Courier New" w:cs="Courier New"/>
      </w:rPr>
    </w:lvl>
    <w:lvl w:ilvl="5" w:tplc="04090005" w:tentative="1">
      <w:start w:val="1"/>
      <w:numFmt w:val="bullet"/>
      <w:lvlText w:val=""/>
      <w:lvlJc w:val="left"/>
      <w:pPr>
        <w:ind w:left="4622" w:hanging="360"/>
      </w:pPr>
      <w:rPr>
        <w:rFonts w:hint="default" w:ascii="Wingdings" w:hAnsi="Wingdings"/>
      </w:rPr>
    </w:lvl>
    <w:lvl w:ilvl="6" w:tplc="04090001" w:tentative="1">
      <w:start w:val="1"/>
      <w:numFmt w:val="bullet"/>
      <w:lvlText w:val=""/>
      <w:lvlJc w:val="left"/>
      <w:pPr>
        <w:ind w:left="5342" w:hanging="360"/>
      </w:pPr>
      <w:rPr>
        <w:rFonts w:hint="default" w:ascii="Symbol" w:hAnsi="Symbol"/>
      </w:rPr>
    </w:lvl>
    <w:lvl w:ilvl="7" w:tplc="04090003" w:tentative="1">
      <w:start w:val="1"/>
      <w:numFmt w:val="bullet"/>
      <w:lvlText w:val="o"/>
      <w:lvlJc w:val="left"/>
      <w:pPr>
        <w:ind w:left="6062" w:hanging="360"/>
      </w:pPr>
      <w:rPr>
        <w:rFonts w:hint="default" w:ascii="Courier New" w:hAnsi="Courier New" w:cs="Courier New"/>
      </w:rPr>
    </w:lvl>
    <w:lvl w:ilvl="8" w:tplc="04090005" w:tentative="1">
      <w:start w:val="1"/>
      <w:numFmt w:val="bullet"/>
      <w:lvlText w:val=""/>
      <w:lvlJc w:val="left"/>
      <w:pPr>
        <w:ind w:left="6782" w:hanging="360"/>
      </w:pPr>
      <w:rPr>
        <w:rFonts w:hint="default" w:ascii="Wingdings" w:hAnsi="Wingdings"/>
      </w:rPr>
    </w:lvl>
  </w:abstractNum>
  <w:num w:numId="1">
    <w:abstractNumId w:val="13"/>
  </w:num>
  <w:num w:numId="2">
    <w:abstractNumId w:val="22"/>
  </w:num>
  <w:num w:numId="3">
    <w:abstractNumId w:val="38"/>
  </w:num>
  <w:num w:numId="4">
    <w:abstractNumId w:val="9"/>
  </w:num>
  <w:num w:numId="5">
    <w:abstractNumId w:val="28"/>
  </w:num>
  <w:num w:numId="6">
    <w:abstractNumId w:val="2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5"/>
  </w:num>
  <w:num w:numId="17">
    <w:abstractNumId w:val="18"/>
  </w:num>
  <w:num w:numId="18">
    <w:abstractNumId w:val="35"/>
  </w:num>
  <w:num w:numId="19">
    <w:abstractNumId w:val="17"/>
  </w:num>
  <w:num w:numId="20">
    <w:abstractNumId w:val="11"/>
  </w:num>
  <w:num w:numId="21">
    <w:abstractNumId w:val="26"/>
  </w:num>
  <w:num w:numId="22">
    <w:abstractNumId w:val="20"/>
  </w:num>
  <w:num w:numId="23">
    <w:abstractNumId w:val="30"/>
  </w:num>
  <w:num w:numId="24">
    <w:abstractNumId w:val="36"/>
  </w:num>
  <w:num w:numId="25">
    <w:abstractNumId w:val="27"/>
  </w:num>
  <w:num w:numId="26">
    <w:abstractNumId w:val="31"/>
  </w:num>
  <w:num w:numId="27">
    <w:abstractNumId w:val="19"/>
  </w:num>
  <w:num w:numId="28">
    <w:abstractNumId w:val="12"/>
  </w:num>
  <w:num w:numId="29">
    <w:abstractNumId w:val="34"/>
  </w:num>
  <w:num w:numId="30">
    <w:abstractNumId w:val="24"/>
  </w:num>
  <w:num w:numId="31">
    <w:abstractNumId w:val="15"/>
  </w:num>
  <w:num w:numId="32">
    <w:abstractNumId w:val="37"/>
  </w:num>
  <w:num w:numId="33">
    <w:abstractNumId w:val="33"/>
  </w:num>
  <w:num w:numId="34">
    <w:abstractNumId w:val="10"/>
  </w:num>
  <w:num w:numId="35">
    <w:abstractNumId w:val="23"/>
  </w:num>
  <w:num w:numId="36">
    <w:abstractNumId w:val="21"/>
  </w:num>
  <w:num w:numId="37">
    <w:abstractNumId w:val="16"/>
  </w:num>
  <w:num w:numId="38">
    <w:abstractNumId w:val="14"/>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3FB"/>
    <w:rsid w:val="000005BE"/>
    <w:rsid w:val="00005D13"/>
    <w:rsid w:val="00024430"/>
    <w:rsid w:val="000316B6"/>
    <w:rsid w:val="000328C1"/>
    <w:rsid w:val="00056AA3"/>
    <w:rsid w:val="000B297F"/>
    <w:rsid w:val="000F60E7"/>
    <w:rsid w:val="00181AE9"/>
    <w:rsid w:val="001B7AA4"/>
    <w:rsid w:val="001C1CE1"/>
    <w:rsid w:val="001F4339"/>
    <w:rsid w:val="001F474A"/>
    <w:rsid w:val="0025053F"/>
    <w:rsid w:val="002704A2"/>
    <w:rsid w:val="00280069"/>
    <w:rsid w:val="00340136"/>
    <w:rsid w:val="00371B2C"/>
    <w:rsid w:val="003A5030"/>
    <w:rsid w:val="003B5780"/>
    <w:rsid w:val="003B779B"/>
    <w:rsid w:val="0041372C"/>
    <w:rsid w:val="0043313D"/>
    <w:rsid w:val="0045294B"/>
    <w:rsid w:val="004553FB"/>
    <w:rsid w:val="00462821"/>
    <w:rsid w:val="00523F28"/>
    <w:rsid w:val="0055020B"/>
    <w:rsid w:val="00597566"/>
    <w:rsid w:val="005C4885"/>
    <w:rsid w:val="005F30B6"/>
    <w:rsid w:val="00614865"/>
    <w:rsid w:val="00676EEA"/>
    <w:rsid w:val="006A2605"/>
    <w:rsid w:val="006C493E"/>
    <w:rsid w:val="00724BA4"/>
    <w:rsid w:val="00735854"/>
    <w:rsid w:val="00737204"/>
    <w:rsid w:val="00737CAF"/>
    <w:rsid w:val="00756470"/>
    <w:rsid w:val="007B7536"/>
    <w:rsid w:val="007C3B6C"/>
    <w:rsid w:val="008333F2"/>
    <w:rsid w:val="00835369"/>
    <w:rsid w:val="00872314"/>
    <w:rsid w:val="00883560"/>
    <w:rsid w:val="008E26E3"/>
    <w:rsid w:val="00954236"/>
    <w:rsid w:val="0095636D"/>
    <w:rsid w:val="009723C2"/>
    <w:rsid w:val="009B302A"/>
    <w:rsid w:val="00A0189E"/>
    <w:rsid w:val="00A10F6C"/>
    <w:rsid w:val="00A2515E"/>
    <w:rsid w:val="00A75643"/>
    <w:rsid w:val="00AA7349"/>
    <w:rsid w:val="00AF7BBC"/>
    <w:rsid w:val="00B158E5"/>
    <w:rsid w:val="00BA5C16"/>
    <w:rsid w:val="00C712F4"/>
    <w:rsid w:val="00CC2F02"/>
    <w:rsid w:val="00D615E0"/>
    <w:rsid w:val="00DA7016"/>
    <w:rsid w:val="00DB602E"/>
    <w:rsid w:val="00DD6977"/>
    <w:rsid w:val="00E1336E"/>
    <w:rsid w:val="00E72D18"/>
    <w:rsid w:val="00EB1CEF"/>
    <w:rsid w:val="00EE1C06"/>
    <w:rsid w:val="00EF0952"/>
    <w:rsid w:val="00F66DAE"/>
    <w:rsid w:val="00F73B27"/>
    <w:rsid w:val="0C289432"/>
    <w:rsid w:val="13BE4016"/>
    <w:rsid w:val="2B2D41DC"/>
    <w:rsid w:val="34927AD3"/>
    <w:rsid w:val="43E39174"/>
    <w:rsid w:val="5175E6CE"/>
    <w:rsid w:val="6944607D"/>
    <w:rsid w:val="739E23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79FFC"/>
  <w15:docId w15:val="{9FDE03C9-61D6-40FF-9C60-3E84C17A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B1CEF"/>
    <w:rPr>
      <w:rFonts w:ascii="Calibri" w:hAnsi="Calibri" w:eastAsia="Calibri" w:cs="Calibri"/>
    </w:rPr>
  </w:style>
  <w:style w:type="paragraph" w:styleId="Heading1">
    <w:name w:val="heading 1"/>
    <w:basedOn w:val="Normal"/>
    <w:uiPriority w:val="9"/>
    <w:qFormat/>
    <w:rsid w:val="002704A2"/>
    <w:pPr>
      <w:spacing w:after="160"/>
      <w:outlineLvl w:val="0"/>
    </w:pPr>
    <w:rPr>
      <w:rFonts w:ascii="Calibri Light" w:hAnsi="Calibri Light" w:eastAsia="Calibri Light" w:cs="Calibri Light"/>
      <w:b/>
      <w:sz w:val="26"/>
      <w:szCs w:val="26"/>
    </w:rPr>
  </w:style>
  <w:style w:type="paragraph" w:styleId="Heading2">
    <w:name w:val="heading 2"/>
    <w:basedOn w:val="Normal"/>
    <w:next w:val="Normal"/>
    <w:link w:val="Heading2Char"/>
    <w:uiPriority w:val="9"/>
    <w:unhideWhenUsed/>
    <w:qFormat/>
    <w:rsid w:val="00D615E0"/>
    <w:pPr>
      <w:keepNext/>
      <w:keepLines/>
      <w:spacing w:after="160"/>
      <w:outlineLvl w:val="1"/>
    </w:pPr>
    <w:rPr>
      <w:rFonts w:asciiTheme="minorHAnsi" w:hAnsiTheme="minorHAnsi" w:eastAsiaTheme="majorEastAsia" w:cstheme="minorHAnsi"/>
      <w:b/>
      <w:color w:val="17365D" w:themeColor="text2" w:themeShade="BF"/>
      <w:sz w:val="24"/>
      <w:szCs w:val="24"/>
    </w:rPr>
  </w:style>
  <w:style w:type="paragraph" w:styleId="Heading3">
    <w:name w:val="heading 3"/>
    <w:basedOn w:val="Subtitle"/>
    <w:next w:val="Normal"/>
    <w:link w:val="Heading3Char"/>
    <w:uiPriority w:val="9"/>
    <w:unhideWhenUsed/>
    <w:qFormat/>
    <w:rsid w:val="00A2515E"/>
    <w:pPr>
      <w:spacing w:before="120" w:after="80"/>
      <w:ind w:left="0"/>
      <w:outlineLvl w:val="2"/>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sid w:val="00371B2C"/>
    <w:pPr>
      <w:spacing w:after="200"/>
      <w:ind w:right="187"/>
    </w:pPr>
  </w:style>
  <w:style w:type="paragraph" w:styleId="Title">
    <w:name w:val="Title"/>
    <w:basedOn w:val="Normal"/>
    <w:uiPriority w:val="10"/>
    <w:qFormat/>
    <w:rsid w:val="002704A2"/>
    <w:pPr>
      <w:spacing w:before="240" w:after="240"/>
      <w:ind w:left="115"/>
      <w:jc w:val="center"/>
    </w:pPr>
    <w:rPr>
      <w:rFonts w:ascii="Calibri Light" w:hAnsi="Calibri Light" w:eastAsia="Calibri Light" w:cs="Calibri Light"/>
      <w:b/>
      <w:sz w:val="32"/>
      <w:szCs w:val="32"/>
    </w:rPr>
  </w:style>
  <w:style w:type="paragraph" w:styleId="ListParagraph">
    <w:name w:val="List Paragraph"/>
    <w:basedOn w:val="Normal"/>
    <w:uiPriority w:val="34"/>
    <w:qFormat/>
    <w:rsid w:val="00A75643"/>
    <w:pPr>
      <w:numPr>
        <w:numId w:val="2"/>
      </w:numPr>
      <w:tabs>
        <w:tab w:val="left" w:pos="664"/>
      </w:tabs>
      <w:spacing w:before="80" w:after="200" w:line="259" w:lineRule="auto"/>
      <w:ind w:left="662"/>
      <w:contextualSpacing/>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523F28"/>
    <w:pPr>
      <w:tabs>
        <w:tab w:val="center" w:pos="4680"/>
        <w:tab w:val="right" w:pos="9360"/>
      </w:tabs>
    </w:pPr>
  </w:style>
  <w:style w:type="character" w:styleId="HeaderChar" w:customStyle="1">
    <w:name w:val="Header Char"/>
    <w:basedOn w:val="DefaultParagraphFont"/>
    <w:link w:val="Header"/>
    <w:uiPriority w:val="99"/>
    <w:rsid w:val="00523F28"/>
    <w:rPr>
      <w:rFonts w:ascii="Calibri" w:hAnsi="Calibri" w:eastAsia="Calibri" w:cs="Calibri"/>
    </w:rPr>
  </w:style>
  <w:style w:type="paragraph" w:styleId="Footer">
    <w:name w:val="footer"/>
    <w:basedOn w:val="Normal"/>
    <w:link w:val="FooterChar"/>
    <w:uiPriority w:val="99"/>
    <w:unhideWhenUsed/>
    <w:rsid w:val="00EB1CEF"/>
    <w:pPr>
      <w:tabs>
        <w:tab w:val="center" w:pos="4680"/>
        <w:tab w:val="right" w:pos="9360"/>
      </w:tabs>
    </w:pPr>
    <w:rPr>
      <w:rFonts w:ascii="Gill Sans MT" w:hAnsi="Gill Sans MT"/>
      <w:sz w:val="18"/>
    </w:rPr>
  </w:style>
  <w:style w:type="character" w:styleId="FooterChar" w:customStyle="1">
    <w:name w:val="Footer Char"/>
    <w:basedOn w:val="DefaultParagraphFont"/>
    <w:link w:val="Footer"/>
    <w:uiPriority w:val="99"/>
    <w:rsid w:val="00EB1CEF"/>
    <w:rPr>
      <w:rFonts w:ascii="Gill Sans MT" w:hAnsi="Gill Sans MT" w:eastAsia="Calibri" w:cs="Calibri"/>
      <w:sz w:val="18"/>
    </w:rPr>
  </w:style>
  <w:style w:type="paragraph" w:styleId="NoSpacing">
    <w:name w:val="No Spacing"/>
    <w:uiPriority w:val="1"/>
    <w:qFormat/>
    <w:rsid w:val="001C1CE1"/>
    <w:rPr>
      <w:rFonts w:ascii="Calibri" w:hAnsi="Calibri" w:eastAsia="Calibri" w:cs="Calibri"/>
    </w:rPr>
  </w:style>
  <w:style w:type="character" w:styleId="Hyperlink">
    <w:name w:val="Hyperlink"/>
    <w:uiPriority w:val="99"/>
    <w:unhideWhenUsed/>
    <w:rsid w:val="00D615E0"/>
    <w:rPr>
      <w:color w:val="0000FF"/>
      <w:u w:val="single"/>
    </w:rPr>
  </w:style>
  <w:style w:type="paragraph" w:styleId="EndnoteText">
    <w:name w:val="endnote text"/>
    <w:basedOn w:val="Normal"/>
    <w:link w:val="EndnoteTextChar"/>
    <w:uiPriority w:val="99"/>
    <w:semiHidden/>
    <w:unhideWhenUsed/>
    <w:rsid w:val="0043313D"/>
    <w:rPr>
      <w:sz w:val="20"/>
      <w:szCs w:val="20"/>
    </w:rPr>
  </w:style>
  <w:style w:type="character" w:styleId="EndnoteTextChar" w:customStyle="1">
    <w:name w:val="Endnote Text Char"/>
    <w:basedOn w:val="DefaultParagraphFont"/>
    <w:link w:val="EndnoteText"/>
    <w:uiPriority w:val="99"/>
    <w:semiHidden/>
    <w:rsid w:val="0043313D"/>
    <w:rPr>
      <w:rFonts w:ascii="Calibri" w:hAnsi="Calibri" w:eastAsia="Calibri" w:cs="Calibri"/>
      <w:sz w:val="20"/>
      <w:szCs w:val="20"/>
    </w:rPr>
  </w:style>
  <w:style w:type="character" w:styleId="EndnoteReference">
    <w:name w:val="endnote reference"/>
    <w:basedOn w:val="DefaultParagraphFont"/>
    <w:uiPriority w:val="99"/>
    <w:semiHidden/>
    <w:unhideWhenUsed/>
    <w:rsid w:val="0043313D"/>
    <w:rPr>
      <w:vertAlign w:val="superscript"/>
    </w:rPr>
  </w:style>
  <w:style w:type="paragraph" w:styleId="Subtitle">
    <w:name w:val="Subtitle"/>
    <w:basedOn w:val="BodyText"/>
    <w:next w:val="Normal"/>
    <w:link w:val="SubtitleChar"/>
    <w:uiPriority w:val="11"/>
    <w:qFormat/>
    <w:rsid w:val="00F73B27"/>
    <w:pPr>
      <w:spacing w:before="143"/>
      <w:ind w:left="159"/>
    </w:pPr>
    <w:rPr>
      <w:u w:val="single"/>
    </w:rPr>
  </w:style>
  <w:style w:type="character" w:styleId="SubtitleChar" w:customStyle="1">
    <w:name w:val="Subtitle Char"/>
    <w:basedOn w:val="DefaultParagraphFont"/>
    <w:link w:val="Subtitle"/>
    <w:uiPriority w:val="11"/>
    <w:rsid w:val="00F73B27"/>
    <w:rPr>
      <w:rFonts w:ascii="Calibri" w:hAnsi="Calibri" w:eastAsia="Calibri" w:cs="Calibri"/>
      <w:u w:val="single"/>
    </w:rPr>
  </w:style>
  <w:style w:type="character" w:styleId="Heading3Char" w:customStyle="1">
    <w:name w:val="Heading 3 Char"/>
    <w:basedOn w:val="DefaultParagraphFont"/>
    <w:link w:val="Heading3"/>
    <w:uiPriority w:val="9"/>
    <w:rsid w:val="00A2515E"/>
    <w:rPr>
      <w:rFonts w:ascii="Calibri" w:hAnsi="Calibri" w:eastAsia="Calibri" w:cs="Calibri"/>
      <w:u w:val="single"/>
    </w:rPr>
  </w:style>
  <w:style w:type="character" w:styleId="BodyTextChar" w:customStyle="1">
    <w:name w:val="Body Text Char"/>
    <w:basedOn w:val="DefaultParagraphFont"/>
    <w:link w:val="BodyText"/>
    <w:uiPriority w:val="1"/>
    <w:rsid w:val="00371B2C"/>
    <w:rPr>
      <w:rFonts w:ascii="Calibri" w:hAnsi="Calibri" w:eastAsia="Calibri" w:cs="Calibri"/>
    </w:rPr>
  </w:style>
  <w:style w:type="paragraph" w:styleId="BoxBulletedList" w:customStyle="1">
    <w:name w:val="Box Bulleted List"/>
    <w:basedOn w:val="ListParagraph"/>
    <w:qFormat/>
    <w:rsid w:val="00462821"/>
    <w:pPr>
      <w:numPr>
        <w:numId w:val="5"/>
      </w:numPr>
      <w:tabs>
        <w:tab w:val="clear" w:pos="664"/>
      </w:tabs>
      <w:ind w:left="720"/>
    </w:pPr>
  </w:style>
  <w:style w:type="paragraph" w:styleId="ListBullet">
    <w:name w:val="List Bullet"/>
    <w:basedOn w:val="BoxBulletedList"/>
    <w:uiPriority w:val="99"/>
    <w:unhideWhenUsed/>
    <w:rsid w:val="00EB1CEF"/>
    <w:pPr>
      <w:numPr>
        <w:numId w:val="6"/>
      </w:numPr>
      <w:ind w:left="720"/>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annotation reference"/>
    <w:basedOn w:val="DefaultParagraphFont"/>
    <w:uiPriority w:val="99"/>
    <w:semiHidden/>
    <w:unhideWhenUsed/>
    <w:rsid w:val="00005D13"/>
    <w:rPr>
      <w:sz w:val="16"/>
      <w:szCs w:val="16"/>
    </w:rPr>
  </w:style>
  <w:style w:type="paragraph" w:styleId="CommentText">
    <w:name w:val="annotation text"/>
    <w:basedOn w:val="Normal"/>
    <w:link w:val="CommentTextChar"/>
    <w:uiPriority w:val="99"/>
    <w:semiHidden/>
    <w:unhideWhenUsed/>
    <w:rsid w:val="00005D13"/>
    <w:rPr>
      <w:sz w:val="20"/>
      <w:szCs w:val="20"/>
    </w:rPr>
  </w:style>
  <w:style w:type="character" w:styleId="CommentTextChar" w:customStyle="1">
    <w:name w:val="Comment Text Char"/>
    <w:basedOn w:val="DefaultParagraphFont"/>
    <w:link w:val="CommentText"/>
    <w:uiPriority w:val="99"/>
    <w:semiHidden/>
    <w:rsid w:val="00005D13"/>
    <w:rPr>
      <w:rFonts w:ascii="Calibri" w:hAnsi="Calibri" w:eastAsia="Calibri" w:cs="Calibri"/>
      <w:sz w:val="20"/>
      <w:szCs w:val="20"/>
    </w:rPr>
  </w:style>
  <w:style w:type="paragraph" w:styleId="CommentSubject">
    <w:name w:val="annotation subject"/>
    <w:basedOn w:val="CommentText"/>
    <w:next w:val="CommentText"/>
    <w:link w:val="CommentSubjectChar"/>
    <w:uiPriority w:val="99"/>
    <w:semiHidden/>
    <w:unhideWhenUsed/>
    <w:rsid w:val="00005D13"/>
    <w:rPr>
      <w:b/>
      <w:bCs/>
    </w:rPr>
  </w:style>
  <w:style w:type="character" w:styleId="CommentSubjectChar" w:customStyle="1">
    <w:name w:val="Comment Subject Char"/>
    <w:basedOn w:val="CommentTextChar"/>
    <w:link w:val="CommentSubject"/>
    <w:uiPriority w:val="99"/>
    <w:semiHidden/>
    <w:rsid w:val="00005D13"/>
    <w:rPr>
      <w:rFonts w:ascii="Calibri" w:hAnsi="Calibri" w:eastAsia="Calibri" w:cs="Calibri"/>
      <w:b/>
      <w:bCs/>
      <w:sz w:val="20"/>
      <w:szCs w:val="20"/>
    </w:rPr>
  </w:style>
  <w:style w:type="paragraph" w:styleId="BalloonText">
    <w:name w:val="Balloon Text"/>
    <w:basedOn w:val="Normal"/>
    <w:link w:val="BalloonTextChar"/>
    <w:uiPriority w:val="99"/>
    <w:semiHidden/>
    <w:unhideWhenUsed/>
    <w:rsid w:val="00005D13"/>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05D13"/>
    <w:rPr>
      <w:rFonts w:ascii="Segoe UI" w:hAnsi="Segoe UI" w:eastAsia="Calibri" w:cs="Segoe UI"/>
      <w:sz w:val="18"/>
      <w:szCs w:val="18"/>
    </w:rPr>
  </w:style>
  <w:style w:type="character" w:styleId="FollowedHyperlink">
    <w:name w:val="FollowedHyperlink"/>
    <w:basedOn w:val="DefaultParagraphFont"/>
    <w:uiPriority w:val="99"/>
    <w:semiHidden/>
    <w:unhideWhenUsed/>
    <w:rsid w:val="00A75643"/>
    <w:rPr>
      <w:color w:val="800080" w:themeColor="followedHyperlink"/>
      <w:u w:val="single"/>
    </w:rPr>
  </w:style>
  <w:style w:type="character" w:styleId="Heading2Char" w:customStyle="1">
    <w:name w:val="Heading 2 Char"/>
    <w:basedOn w:val="DefaultParagraphFont"/>
    <w:link w:val="Heading2"/>
    <w:uiPriority w:val="9"/>
    <w:rsid w:val="00D615E0"/>
    <w:rPr>
      <w:rFonts w:eastAsiaTheme="majorEastAsia" w:cstheme="minorHAnsi"/>
      <w:b/>
      <w:color w:val="17365D" w:themeColor="text2" w:themeShade="BF"/>
      <w:sz w:val="24"/>
      <w:szCs w:val="24"/>
    </w:rPr>
  </w:style>
  <w:style w:type="paragraph" w:styleId="paragraph" w:customStyle="1">
    <w:name w:val="paragraph"/>
    <w:basedOn w:val="Normal"/>
    <w:rsid w:val="000B297F"/>
    <w:pPr>
      <w:widowControl/>
      <w:autoSpaceDE/>
      <w:autoSpaceDN/>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0B297F"/>
  </w:style>
  <w:style w:type="character" w:styleId="eop" w:customStyle="1">
    <w:name w:val="eop"/>
    <w:basedOn w:val="DefaultParagraphFont"/>
    <w:rsid w:val="000B2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048228">
      <w:bodyDiv w:val="1"/>
      <w:marLeft w:val="0"/>
      <w:marRight w:val="0"/>
      <w:marTop w:val="0"/>
      <w:marBottom w:val="0"/>
      <w:divBdr>
        <w:top w:val="none" w:sz="0" w:space="0" w:color="auto"/>
        <w:left w:val="none" w:sz="0" w:space="0" w:color="auto"/>
        <w:bottom w:val="none" w:sz="0" w:space="0" w:color="auto"/>
        <w:right w:val="none" w:sz="0" w:space="0" w:color="auto"/>
      </w:divBdr>
      <w:divsChild>
        <w:div w:id="1667903087">
          <w:marLeft w:val="0"/>
          <w:marRight w:val="0"/>
          <w:marTop w:val="0"/>
          <w:marBottom w:val="0"/>
          <w:divBdr>
            <w:top w:val="none" w:sz="0" w:space="0" w:color="auto"/>
            <w:left w:val="none" w:sz="0" w:space="0" w:color="auto"/>
            <w:bottom w:val="none" w:sz="0" w:space="0" w:color="auto"/>
            <w:right w:val="none" w:sz="0" w:space="0" w:color="auto"/>
          </w:divBdr>
        </w:div>
        <w:div w:id="2109110089">
          <w:marLeft w:val="0"/>
          <w:marRight w:val="0"/>
          <w:marTop w:val="0"/>
          <w:marBottom w:val="0"/>
          <w:divBdr>
            <w:top w:val="none" w:sz="0" w:space="0" w:color="auto"/>
            <w:left w:val="none" w:sz="0" w:space="0" w:color="auto"/>
            <w:bottom w:val="none" w:sz="0" w:space="0" w:color="auto"/>
            <w:right w:val="none" w:sz="0" w:space="0" w:color="auto"/>
          </w:divBdr>
        </w:div>
        <w:div w:id="2070298744">
          <w:marLeft w:val="0"/>
          <w:marRight w:val="0"/>
          <w:marTop w:val="0"/>
          <w:marBottom w:val="0"/>
          <w:divBdr>
            <w:top w:val="none" w:sz="0" w:space="0" w:color="auto"/>
            <w:left w:val="none" w:sz="0" w:space="0" w:color="auto"/>
            <w:bottom w:val="none" w:sz="0" w:space="0" w:color="auto"/>
            <w:right w:val="none" w:sz="0" w:space="0" w:color="auto"/>
          </w:divBdr>
        </w:div>
        <w:div w:id="16327084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cft.vanderbilt.edu/guides-sub-pages/cats/"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microsoft.com/office/2016/09/relationships/commentsIds" Target="commentsIds.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chreyerinstitute.psu.edu/" TargetMode="External" Id="R23b3e1e94c3c4ed2" /><Relationship Type="http://schemas.openxmlformats.org/officeDocument/2006/relationships/image" Target="/media/image3.png" Id="Ree91709f75244513" /><Relationship Type="http://schemas.openxmlformats.org/officeDocument/2006/relationships/hyperlink" Target="https://creativecommons.org/licenses/by-nc-sa/4.0/" TargetMode="External" Id="R2aa4c21ba5604155"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a24ff3-4092-4929-956b-1ea5a10c163b" xsi:nil="true"/>
    <lcf76f155ced4ddcb4097134ff3c332f xmlns="f8e25273-8dac-4788-b6bb-6771c0342e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31F24598C7434E90CB389DD605EA1A" ma:contentTypeVersion="19" ma:contentTypeDescription="Create a new document." ma:contentTypeScope="" ma:versionID="37d2496c3479dbd503224c1b3bffee25">
  <xsd:schema xmlns:xsd="http://www.w3.org/2001/XMLSchema" xmlns:xs="http://www.w3.org/2001/XMLSchema" xmlns:p="http://schemas.microsoft.com/office/2006/metadata/properties" xmlns:ns2="29a24ff3-4092-4929-956b-1ea5a10c163b" xmlns:ns3="f8e25273-8dac-4788-b6bb-6771c0342e4f" targetNamespace="http://schemas.microsoft.com/office/2006/metadata/properties" ma:root="true" ma:fieldsID="21f373c1ad51949e8cfe1ede8a757c87" ns2:_="" ns3:_="">
    <xsd:import namespace="29a24ff3-4092-4929-956b-1ea5a10c163b"/>
    <xsd:import namespace="f8e25273-8dac-4788-b6bb-6771c0342e4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2:TaxCatchAll"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24ff3-4092-4929-956b-1ea5a10c16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3ea2cae-4cb9-4b8e-bdfd-c7be82f1c24a}" ma:internalName="TaxCatchAll" ma:showField="CatchAllData" ma:web="29a24ff3-4092-4929-956b-1ea5a10c16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e25273-8dac-4788-b6bb-6771c0342e4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b28469-8996-4088-bd89-44d87d6385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62E39-719B-459E-B4F2-E7111B946947}">
  <ds:schemaRefs>
    <ds:schemaRef ds:uri="http://schemas.microsoft.com/office/2006/metadata/properties"/>
    <ds:schemaRef ds:uri="http://schemas.microsoft.com/office/infopath/2007/PartnerControls"/>
    <ds:schemaRef ds:uri="29a24ff3-4092-4929-956b-1ea5a10c163b"/>
    <ds:schemaRef ds:uri="f8e25273-8dac-4788-b6bb-6771c0342e4f"/>
  </ds:schemaRefs>
</ds:datastoreItem>
</file>

<file path=customXml/itemProps2.xml><?xml version="1.0" encoding="utf-8"?>
<ds:datastoreItem xmlns:ds="http://schemas.openxmlformats.org/officeDocument/2006/customXml" ds:itemID="{C3964328-7283-4C77-82B1-4E256B516A72}">
  <ds:schemaRefs>
    <ds:schemaRef ds:uri="http://schemas.microsoft.com/sharepoint/v3/contenttype/forms"/>
  </ds:schemaRefs>
</ds:datastoreItem>
</file>

<file path=customXml/itemProps3.xml><?xml version="1.0" encoding="utf-8"?>
<ds:datastoreItem xmlns:ds="http://schemas.openxmlformats.org/officeDocument/2006/customXml" ds:itemID="{8568E709-036A-4C77-A894-A6F13A0F8586}"/>
</file>

<file path=customXml/itemProps4.xml><?xml version="1.0" encoding="utf-8"?>
<ds:datastoreItem xmlns:ds="http://schemas.openxmlformats.org/officeDocument/2006/customXml" ds:itemID="{FE1E4A56-DF1F-49A3-B161-04E4FBC0C23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Penn State - SITE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Linse, Angela</dc:creator>
  <keywords/>
  <dc:description/>
  <lastModifiedBy>Brunow, Beate</lastModifiedBy>
  <revision>3</revision>
  <dcterms:created xsi:type="dcterms:W3CDTF">2023-07-13T23:58:00.0000000Z</dcterms:created>
  <dcterms:modified xsi:type="dcterms:W3CDTF">2023-07-18T18:06:23.6686675Z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2021-08-04T00:00:00Z</vt:filetime>
  </property>
  <property fmtid="{D5CDD505-2E9C-101B-9397-08002B2CF9AE}" pid="3" name="Creator">
    <vt:lpwstr>Acrobat PDFMaker 21 for Word</vt:lpwstr>
  </property>
  <property fmtid="{D5CDD505-2E9C-101B-9397-08002B2CF9AE}" pid="4" name="LastSaved">
    <vt:filetime>2023-03-02T00:00:00Z</vt:filetime>
  </property>
  <property fmtid="{D5CDD505-2E9C-101B-9397-08002B2CF9AE}" pid="5" name="Producer">
    <vt:lpwstr>Adobe PDF Library 21.5.92</vt:lpwstr>
  </property>
  <property fmtid="{D5CDD505-2E9C-101B-9397-08002B2CF9AE}" pid="6" name="SourceModified">
    <vt:lpwstr>D:20210804121618</vt:lpwstr>
  </property>
  <property fmtid="{D5CDD505-2E9C-101B-9397-08002B2CF9AE}" pid="7" name="ContentTypeId">
    <vt:lpwstr>0x010100B731F24598C7434E90CB389DD605EA1A</vt:lpwstr>
  </property>
  <property fmtid="{D5CDD505-2E9C-101B-9397-08002B2CF9AE}" pid="8" name="MediaServiceImageTags">
    <vt:lpwstr/>
  </property>
</Properties>
</file>