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BE" w:rsidRDefault="00F836BE" w:rsidP="00F836BE">
      <w:pPr>
        <w:pStyle w:val="Title"/>
        <w:rPr>
          <w:rFonts w:eastAsia="Times New Roman"/>
          <w:b w:val="0"/>
        </w:rPr>
      </w:pPr>
      <w:r>
        <w:rPr>
          <w:rFonts w:eastAsia="Times New Roman"/>
        </w:rPr>
        <w:t>Program Assessment Process</w:t>
      </w:r>
      <w:r w:rsidR="00093E5A">
        <w:rPr>
          <w:rFonts w:eastAsia="Times New Roman"/>
        </w:rPr>
        <w:t xml:space="preserve"> (Learning Outcomes Assessment)</w:t>
      </w:r>
    </w:p>
    <w:p w:rsidR="00F7319B" w:rsidRPr="00F7319B" w:rsidRDefault="00F7319B" w:rsidP="00F836BE">
      <w:pPr>
        <w:pStyle w:val="Heading1"/>
        <w:rPr>
          <w:rFonts w:eastAsia="Times New Roman"/>
        </w:rPr>
      </w:pPr>
      <w:r w:rsidRPr="00F7319B">
        <w:rPr>
          <w:rFonts w:eastAsia="Times New Roman"/>
        </w:rPr>
        <w:t>Program Assessment – Getting Started</w:t>
      </w:r>
    </w:p>
    <w:p w:rsidR="00F7319B" w:rsidRPr="00F7319B" w:rsidRDefault="00F7319B" w:rsidP="00F7319B">
      <w:pPr>
        <w:shd w:val="clear" w:color="auto" w:fill="FFFFFF"/>
        <w:spacing w:after="0" w:line="240" w:lineRule="auto"/>
        <w:rPr>
          <w:rFonts w:ascii="Arial" w:eastAsia="Times New Roman" w:hAnsi="Arial" w:cs="Arial"/>
          <w:sz w:val="19"/>
          <w:szCs w:val="19"/>
        </w:rPr>
      </w:pPr>
    </w:p>
    <w:p w:rsidR="001B1B29" w:rsidRPr="00F7319B" w:rsidRDefault="001B1B29" w:rsidP="001B1B29">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The teaching/learning/assessment cycle </w:t>
      </w:r>
      <w:r w:rsidR="00F836BE">
        <w:rPr>
          <w:rFonts w:ascii="Arial" w:eastAsia="Times New Roman" w:hAnsi="Arial" w:cs="Arial"/>
          <w:sz w:val="19"/>
          <w:szCs w:val="19"/>
        </w:rPr>
        <w:t xml:space="preserve">(the left side of the figure below) </w:t>
      </w:r>
      <w:r w:rsidRPr="00F7319B">
        <w:rPr>
          <w:rFonts w:ascii="Arial" w:eastAsia="Times New Roman" w:hAnsi="Arial" w:cs="Arial"/>
          <w:sz w:val="19"/>
          <w:szCs w:val="19"/>
        </w:rPr>
        <w:t xml:space="preserve">depicts instructor activities at the course level. The instructor begins by determining student learning objectives. Next, she provides students with opportunities to learn what they need to know to meet those objectives. Following the learning opportunities, tests or assignments are administered to determine the extent to which students have met the objectives. Finally, results are used to make improvements in the course. </w:t>
      </w:r>
    </w:p>
    <w:p w:rsidR="00F7319B" w:rsidRPr="00F7319B" w:rsidRDefault="00F7319B" w:rsidP="00F7319B">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The program assessment process </w:t>
      </w:r>
      <w:r w:rsidR="00F836BE">
        <w:rPr>
          <w:rFonts w:ascii="Arial" w:eastAsia="Times New Roman" w:hAnsi="Arial" w:cs="Arial"/>
          <w:sz w:val="19"/>
          <w:szCs w:val="19"/>
        </w:rPr>
        <w:t>is depicted on the right of the figure, and</w:t>
      </w:r>
      <w:r w:rsidRPr="00F7319B">
        <w:rPr>
          <w:rFonts w:ascii="Arial" w:eastAsia="Times New Roman" w:hAnsi="Arial" w:cs="Arial"/>
          <w:sz w:val="19"/>
          <w:szCs w:val="19"/>
        </w:rPr>
        <w:t xml:space="preserve"> is very similar to the teac</w:t>
      </w:r>
      <w:r w:rsidR="00F836BE">
        <w:rPr>
          <w:rFonts w:ascii="Arial" w:eastAsia="Times New Roman" w:hAnsi="Arial" w:cs="Arial"/>
          <w:sz w:val="19"/>
          <w:szCs w:val="19"/>
        </w:rPr>
        <w:t xml:space="preserve">hing-learning-assessment cycle. </w:t>
      </w:r>
      <w:r w:rsidR="00F836BE" w:rsidRPr="00F7319B">
        <w:rPr>
          <w:rFonts w:ascii="Arial" w:eastAsia="Times New Roman" w:hAnsi="Arial" w:cs="Arial"/>
          <w:sz w:val="19"/>
          <w:szCs w:val="19"/>
        </w:rPr>
        <w:t>The program assessment process involves almost the same steps at the program level. It differs because</w:t>
      </w:r>
      <w:r w:rsidR="00F836BE">
        <w:rPr>
          <w:rFonts w:ascii="Arial" w:eastAsia="Times New Roman" w:hAnsi="Arial" w:cs="Arial"/>
          <w:sz w:val="19"/>
          <w:szCs w:val="19"/>
        </w:rPr>
        <w:t xml:space="preserve"> of the focus on the entire program rather than a single course. The process also</w:t>
      </w:r>
      <w:r w:rsidR="00F836BE" w:rsidRPr="00F7319B">
        <w:rPr>
          <w:rFonts w:ascii="Arial" w:eastAsia="Times New Roman" w:hAnsi="Arial" w:cs="Arial"/>
          <w:sz w:val="19"/>
          <w:szCs w:val="19"/>
        </w:rPr>
        <w:t xml:space="preserve"> provides the opportunity for faculty members to come together to discuss student learning within the program and to see how courses fit together.</w:t>
      </w:r>
    </w:p>
    <w:p w:rsidR="00F7319B" w:rsidRPr="00F7319B" w:rsidRDefault="00F836BE" w:rsidP="00F7319B">
      <w:pPr>
        <w:shd w:val="clear" w:color="auto" w:fill="FFFFFF"/>
        <w:spacing w:after="0" w:line="240" w:lineRule="auto"/>
        <w:rPr>
          <w:rFonts w:ascii="Arial" w:eastAsia="Times New Roman" w:hAnsi="Arial" w:cs="Arial"/>
          <w:sz w:val="19"/>
          <w:szCs w:val="19"/>
        </w:rPr>
      </w:pPr>
      <w:r>
        <w:rPr>
          <w:rFonts w:ascii="Arial" w:eastAsia="Times New Roman" w:hAnsi="Arial" w:cs="Arial"/>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depicts the cycle of teaching, learning and assessment at the course level on the left and program assessment on the right." style="width:467.7pt;height:239.05pt">
            <v:imagedata r:id="rId9" o:title="assessment_process"/>
          </v:shape>
        </w:pict>
      </w:r>
    </w:p>
    <w:p w:rsidR="00F7319B" w:rsidRPr="00F7319B" w:rsidRDefault="00F7319B" w:rsidP="00F836BE">
      <w:pPr>
        <w:shd w:val="clear" w:color="auto" w:fill="FFFFFF"/>
        <w:spacing w:after="100" w:afterAutospacing="1" w:line="240" w:lineRule="auto"/>
        <w:jc w:val="center"/>
        <w:rPr>
          <w:rFonts w:ascii="Arial" w:eastAsia="Times New Roman" w:hAnsi="Arial" w:cs="Arial"/>
          <w:sz w:val="19"/>
          <w:szCs w:val="19"/>
        </w:rPr>
      </w:pPr>
      <w:r w:rsidRPr="00F7319B">
        <w:rPr>
          <w:rFonts w:ascii="Arial" w:eastAsia="Times New Roman" w:hAnsi="Arial" w:cs="Arial"/>
          <w:sz w:val="19"/>
          <w:szCs w:val="19"/>
        </w:rPr>
        <w:br/>
      </w:r>
    </w:p>
    <w:p w:rsidR="00F7319B" w:rsidRPr="00F7319B" w:rsidRDefault="00F7319B" w:rsidP="00F7319B">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The formal program assessment process begins with the determination of the mission and goals of the program, and is ideally linked to the mission and goals of the institution. However, in practical terms, the process often begins with the program objectives. The following pages describe the basic program assessment process, which involves the following six steps.</w:t>
      </w:r>
    </w:p>
    <w:p w:rsidR="00F7319B" w:rsidRPr="00F7319B" w:rsidRDefault="00F7319B" w:rsidP="00F7319B">
      <w:pPr>
        <w:numPr>
          <w:ilvl w:val="0"/>
          <w:numId w:val="6"/>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Identify program </w:t>
      </w:r>
      <w:r w:rsidR="00093E5A">
        <w:rPr>
          <w:rFonts w:ascii="Arial" w:eastAsia="Times New Roman" w:hAnsi="Arial" w:cs="Arial"/>
          <w:sz w:val="19"/>
          <w:szCs w:val="19"/>
        </w:rPr>
        <w:t xml:space="preserve">learning </w:t>
      </w:r>
      <w:r w:rsidRPr="00F7319B">
        <w:rPr>
          <w:rFonts w:ascii="Arial" w:eastAsia="Times New Roman" w:hAnsi="Arial" w:cs="Arial"/>
          <w:sz w:val="19"/>
          <w:szCs w:val="19"/>
        </w:rPr>
        <w:t xml:space="preserve">goals* </w:t>
      </w:r>
    </w:p>
    <w:p w:rsidR="00F7319B" w:rsidRPr="00F7319B" w:rsidRDefault="00F7319B" w:rsidP="00F7319B">
      <w:pPr>
        <w:numPr>
          <w:ilvl w:val="0"/>
          <w:numId w:val="6"/>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Identify program </w:t>
      </w:r>
      <w:r w:rsidR="00093E5A">
        <w:rPr>
          <w:rFonts w:ascii="Arial" w:eastAsia="Times New Roman" w:hAnsi="Arial" w:cs="Arial"/>
          <w:sz w:val="19"/>
          <w:szCs w:val="19"/>
        </w:rPr>
        <w:t xml:space="preserve">learning </w:t>
      </w:r>
      <w:r w:rsidRPr="00F7319B">
        <w:rPr>
          <w:rFonts w:ascii="Arial" w:eastAsia="Times New Roman" w:hAnsi="Arial" w:cs="Arial"/>
          <w:sz w:val="19"/>
          <w:szCs w:val="19"/>
        </w:rPr>
        <w:t xml:space="preserve">objectives* </w:t>
      </w:r>
    </w:p>
    <w:p w:rsidR="00F7319B" w:rsidRPr="00F7319B" w:rsidRDefault="00F7319B" w:rsidP="00F7319B">
      <w:pPr>
        <w:numPr>
          <w:ilvl w:val="0"/>
          <w:numId w:val="6"/>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Align courses with program goals and objectives</w:t>
      </w:r>
    </w:p>
    <w:p w:rsidR="00F7319B" w:rsidRPr="00F7319B" w:rsidRDefault="00093E5A" w:rsidP="00F7319B">
      <w:pPr>
        <w:numPr>
          <w:ilvl w:val="0"/>
          <w:numId w:val="6"/>
        </w:numPr>
        <w:shd w:val="clear" w:color="auto" w:fill="FFFFFF"/>
        <w:spacing w:before="100" w:beforeAutospacing="1" w:after="100" w:afterAutospacing="1" w:line="240" w:lineRule="auto"/>
        <w:rPr>
          <w:rFonts w:ascii="Arial" w:eastAsia="Times New Roman" w:hAnsi="Arial" w:cs="Arial"/>
          <w:sz w:val="19"/>
          <w:szCs w:val="19"/>
        </w:rPr>
      </w:pPr>
      <w:r>
        <w:rPr>
          <w:rFonts w:ascii="Arial" w:eastAsia="Times New Roman" w:hAnsi="Arial" w:cs="Arial"/>
          <w:sz w:val="19"/>
          <w:szCs w:val="19"/>
        </w:rPr>
        <w:t>Provide</w:t>
      </w:r>
      <w:r w:rsidR="00F7319B" w:rsidRPr="00F7319B">
        <w:rPr>
          <w:rFonts w:ascii="Arial" w:eastAsia="Times New Roman" w:hAnsi="Arial" w:cs="Arial"/>
          <w:sz w:val="19"/>
          <w:szCs w:val="19"/>
        </w:rPr>
        <w:t xml:space="preserve"> evidence of how well students are meeting your goals and objectives</w:t>
      </w:r>
    </w:p>
    <w:p w:rsidR="00F7319B" w:rsidRPr="00F7319B" w:rsidRDefault="00093E5A" w:rsidP="00F7319B">
      <w:pPr>
        <w:numPr>
          <w:ilvl w:val="0"/>
          <w:numId w:val="6"/>
        </w:numPr>
        <w:shd w:val="clear" w:color="auto" w:fill="FFFFFF"/>
        <w:spacing w:before="100" w:beforeAutospacing="1" w:after="100" w:afterAutospacing="1" w:line="240" w:lineRule="auto"/>
        <w:rPr>
          <w:rFonts w:ascii="Arial" w:eastAsia="Times New Roman" w:hAnsi="Arial" w:cs="Arial"/>
          <w:sz w:val="19"/>
          <w:szCs w:val="19"/>
        </w:rPr>
      </w:pPr>
      <w:r>
        <w:rPr>
          <w:rFonts w:ascii="Arial" w:eastAsia="Times New Roman" w:hAnsi="Arial" w:cs="Arial"/>
          <w:sz w:val="19"/>
          <w:szCs w:val="19"/>
        </w:rPr>
        <w:t>Interpret evidence and make changes</w:t>
      </w:r>
    </w:p>
    <w:p w:rsidR="00F71DB8" w:rsidRDefault="00F7319B" w:rsidP="00F7319B">
      <w:pPr>
        <w:numPr>
          <w:ilvl w:val="0"/>
          <w:numId w:val="6"/>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De</w:t>
      </w:r>
      <w:r w:rsidR="00093E5A">
        <w:rPr>
          <w:rFonts w:ascii="Arial" w:eastAsia="Times New Roman" w:hAnsi="Arial" w:cs="Arial"/>
          <w:sz w:val="19"/>
          <w:szCs w:val="19"/>
        </w:rPr>
        <w:t>velop a plan for ongoing learning</w:t>
      </w:r>
      <w:r w:rsidRPr="00F7319B">
        <w:rPr>
          <w:rFonts w:ascii="Arial" w:eastAsia="Times New Roman" w:hAnsi="Arial" w:cs="Arial"/>
          <w:sz w:val="19"/>
          <w:szCs w:val="19"/>
        </w:rPr>
        <w:t xml:space="preserve"> outcomes assessment</w:t>
      </w:r>
    </w:p>
    <w:p w:rsidR="00F836BE" w:rsidRDefault="00F71DB8" w:rsidP="00F71DB8">
      <w:pPr>
        <w:pStyle w:val="Heading2"/>
        <w:rPr>
          <w:rFonts w:eastAsia="Times New Roman"/>
        </w:rPr>
      </w:pPr>
      <w:r>
        <w:rPr>
          <w:rFonts w:eastAsia="Times New Roman"/>
        </w:rPr>
        <w:br w:type="page"/>
      </w:r>
      <w:r w:rsidR="00F836BE">
        <w:rPr>
          <w:rFonts w:eastAsia="Times New Roman"/>
        </w:rPr>
        <w:lastRenderedPageBreak/>
        <w:t>Definition of goals, objectives and outcomes</w:t>
      </w:r>
    </w:p>
    <w:p w:rsidR="00F7319B" w:rsidRDefault="00F836BE" w:rsidP="00F836BE">
      <w:pPr>
        <w:shd w:val="clear" w:color="auto" w:fill="FFFFFF"/>
        <w:spacing w:before="100" w:beforeAutospacing="1" w:after="100" w:afterAutospacing="1" w:line="240" w:lineRule="auto"/>
        <w:rPr>
          <w:rFonts w:ascii="Arial" w:eastAsia="Times New Roman" w:hAnsi="Arial" w:cs="Arial"/>
          <w:b/>
          <w:bCs/>
          <w:color w:val="000000"/>
          <w:kern w:val="36"/>
          <w:sz w:val="29"/>
          <w:szCs w:val="29"/>
        </w:rPr>
      </w:pPr>
      <w:r>
        <w:rPr>
          <w:rFonts w:ascii="Arial" w:eastAsia="Times New Roman" w:hAnsi="Arial" w:cs="Arial"/>
          <w:sz w:val="19"/>
          <w:szCs w:val="19"/>
        </w:rPr>
        <w:t>We define goals, objectives and outcomes as follows:</w:t>
      </w:r>
    </w:p>
    <w:p w:rsidR="00A54A03" w:rsidRPr="00A35B19" w:rsidRDefault="00A54A03" w:rsidP="00A54A03">
      <w:pPr>
        <w:numPr>
          <w:ilvl w:val="0"/>
          <w:numId w:val="1"/>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Goals focus on the general aims of the program and curriculum</w:t>
      </w:r>
    </w:p>
    <w:p w:rsidR="00A54A03" w:rsidRPr="00A35B19" w:rsidRDefault="00A54A03" w:rsidP="00A54A03">
      <w:pPr>
        <w:numPr>
          <w:ilvl w:val="0"/>
          <w:numId w:val="1"/>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Objectives focus on what you expect students to do/know at the end of instruction</w:t>
      </w:r>
    </w:p>
    <w:p w:rsidR="00A54A03" w:rsidRPr="00A35B19" w:rsidRDefault="00A54A03" w:rsidP="00A54A03">
      <w:pPr>
        <w:numPr>
          <w:ilvl w:val="0"/>
          <w:numId w:val="1"/>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Outcomes focus on what students are able to do/know at the end of instruction (and for which you have supporting evidence)</w:t>
      </w:r>
    </w:p>
    <w:p w:rsidR="00A54A03" w:rsidRPr="00A35B19" w:rsidRDefault="00A54A03" w:rsidP="00F71DB8">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Although these are the typical meanings of these terms, many people use them synonymously and/or interchangeably. Goals are typically more general, objectives and outcomes more specific. Objectives look toward the future, outcomes reflect the current state. Thus, objectives are developed at the beginning of the assessment or instruction process, whereas outcomes are the results of tests or assignments that address the objectives. These terms are also scalable. Academic programs have goals, objectives, and outcomes, but courses, course modules, class sessions, and even topics within a single class session can have goals, objectives, and outcomes. More information on writing goals and objectives. [These should link to revised pages]</w:t>
      </w:r>
    </w:p>
    <w:p w:rsidR="00A54A03" w:rsidRPr="00A35B19" w:rsidRDefault="00A54A03" w:rsidP="00A54A03">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Please note: Some accrediting organizations use or define these terms differently. If your program is accredited by a disciplinary or professional organization, use the terminology as it is used by that organization. </w:t>
      </w:r>
    </w:p>
    <w:p w:rsidR="00F7319B" w:rsidRPr="00F7319B" w:rsidRDefault="00093E5A" w:rsidP="00F836BE">
      <w:pPr>
        <w:pStyle w:val="Heading1"/>
        <w:rPr>
          <w:rFonts w:eastAsia="Times New Roman"/>
        </w:rPr>
      </w:pPr>
      <w:r>
        <w:rPr>
          <w:rFonts w:eastAsia="Times New Roman"/>
        </w:rPr>
        <w:t>Identify</w:t>
      </w:r>
      <w:r w:rsidR="00F7319B" w:rsidRPr="00F7319B">
        <w:rPr>
          <w:rFonts w:eastAsia="Times New Roman"/>
        </w:rPr>
        <w:t xml:space="preserve"> program </w:t>
      </w:r>
      <w:r>
        <w:rPr>
          <w:rFonts w:eastAsia="Times New Roman"/>
        </w:rPr>
        <w:t xml:space="preserve">learning </w:t>
      </w:r>
      <w:r w:rsidR="00F7319B" w:rsidRPr="00F7319B">
        <w:rPr>
          <w:rFonts w:eastAsia="Times New Roman"/>
        </w:rPr>
        <w:t>goals</w:t>
      </w:r>
    </w:p>
    <w:p w:rsidR="00F7319B" w:rsidRPr="00F7319B" w:rsidRDefault="00F7319B" w:rsidP="00F7319B">
      <w:pPr>
        <w:shd w:val="clear" w:color="auto" w:fill="FFFFFF"/>
        <w:spacing w:after="0" w:line="240" w:lineRule="auto"/>
        <w:rPr>
          <w:rFonts w:ascii="Arial" w:eastAsia="Times New Roman" w:hAnsi="Arial" w:cs="Arial"/>
          <w:sz w:val="19"/>
          <w:szCs w:val="19"/>
        </w:rPr>
      </w:pPr>
    </w:p>
    <w:p w:rsidR="00F7319B" w:rsidRPr="00F7319B" w:rsidRDefault="00F7319B" w:rsidP="00F71DB8">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At the beginning of every semester, you probably think about your courses in terms of what you want your students to be able to accomplish by the end of the semester. These are usually broad statements (learning goals) that relate to the integration of several concepts and skills. The program assessment process begins the same way. One of the first stages of the process is to revisit the goals identified by your department when it became a degree-granting program. These are the statements that identify the concepts and skills that students should attain by the time they graduate. Like the broad goals for each of your courses, these program goals specify what the overall curriculum intends to accomplish. Goal statements usually put into words the over-arching knowledge, skills, and attitudes (in italics in the sample goals listed below) that relate to your program. </w:t>
      </w:r>
    </w:p>
    <w:p w:rsidR="00F7319B" w:rsidRPr="00F7319B" w:rsidRDefault="00F7319B" w:rsidP="00F71DB8">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Although goal statements are usually written as part of the Program/Major, Option, or Minor Proposal Form (Penn State Faculty Senate, 2007), you might need to revise the goals from time to time in order to see if they are meeting the current needs of graduates in your discipline. If program learning goals do not exist, you will need to develop them. </w:t>
      </w:r>
    </w:p>
    <w:p w:rsidR="00F7319B" w:rsidRPr="00F7319B" w:rsidRDefault="00F7319B" w:rsidP="00F7319B">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Use the following questions to guide your writing: </w:t>
      </w:r>
    </w:p>
    <w:p w:rsidR="00F7319B" w:rsidRPr="00F7319B" w:rsidRDefault="00F7319B" w:rsidP="00F7319B">
      <w:pPr>
        <w:numPr>
          <w:ilvl w:val="0"/>
          <w:numId w:val="7"/>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What are the needs of our graduates upon completion of a degree in our discipline?</w:t>
      </w:r>
    </w:p>
    <w:p w:rsidR="00F7319B" w:rsidRPr="00F7319B" w:rsidRDefault="00F7319B" w:rsidP="00F7319B">
      <w:pPr>
        <w:numPr>
          <w:ilvl w:val="0"/>
          <w:numId w:val="7"/>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Are there specific accreditation or certification requirements for our department and/or college?</w:t>
      </w:r>
    </w:p>
    <w:p w:rsidR="00F7319B" w:rsidRPr="00F7319B" w:rsidRDefault="00F7319B" w:rsidP="00F7319B">
      <w:pPr>
        <w:numPr>
          <w:ilvl w:val="0"/>
          <w:numId w:val="7"/>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Are there any recommendations for goals that have been developed by professional organizations in our field that are aligned the goals we want graduates to achieve?</w:t>
      </w:r>
    </w:p>
    <w:p w:rsidR="00F7319B" w:rsidRPr="00F7319B" w:rsidRDefault="00F7319B" w:rsidP="00F7319B">
      <w:pPr>
        <w:numPr>
          <w:ilvl w:val="0"/>
          <w:numId w:val="7"/>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Are there any recommendations made by business and industry that could translate into goals for our program?</w:t>
      </w:r>
    </w:p>
    <w:p w:rsidR="00F7319B" w:rsidRPr="00F7319B" w:rsidRDefault="00F7319B" w:rsidP="00F7319B">
      <w:pPr>
        <w:numPr>
          <w:ilvl w:val="0"/>
          <w:numId w:val="7"/>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Have peer institutions published goals that might be appropriate for our graduates?</w:t>
      </w:r>
    </w:p>
    <w:p w:rsidR="00F7319B" w:rsidRPr="00F7319B" w:rsidRDefault="00F7319B" w:rsidP="00F7319B">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It is not necessary to achieve complete consensus by all program faculty, but most groups should be able to achieve a functional consensus (i.e., sufficient agreement to prevent paralysis and allow progress). All important goals should be included, even if it could be difficult to document students' progress and achievement. Programs offered at different Penn State locations should have similar goals, but faculty may want to include a limited number of campus-specific goals.</w:t>
      </w:r>
    </w:p>
    <w:p w:rsidR="00F7319B" w:rsidRPr="00F71DB8" w:rsidRDefault="00F7319B" w:rsidP="00F71DB8">
      <w:pPr>
        <w:pStyle w:val="Heading2"/>
      </w:pPr>
      <w:r w:rsidRPr="00F71DB8">
        <w:lastRenderedPageBreak/>
        <w:t>Sample goals from various disciplines</w:t>
      </w:r>
    </w:p>
    <w:p w:rsidR="00F7319B" w:rsidRPr="00F7319B" w:rsidRDefault="00F7319B" w:rsidP="00F7319B">
      <w:pPr>
        <w:numPr>
          <w:ilvl w:val="0"/>
          <w:numId w:val="8"/>
        </w:numPr>
        <w:shd w:val="clear" w:color="auto" w:fill="FFFFFF"/>
        <w:spacing w:before="100" w:beforeAutospacing="1" w:after="100" w:afterAutospacing="1" w:line="240" w:lineRule="auto"/>
        <w:rPr>
          <w:rFonts w:ascii="Arial" w:eastAsia="Times New Roman" w:hAnsi="Arial" w:cs="Arial"/>
          <w:sz w:val="19"/>
          <w:szCs w:val="19"/>
        </w:rPr>
      </w:pPr>
      <w:r w:rsidRPr="00F71DB8">
        <w:rPr>
          <w:rStyle w:val="Heading3Char"/>
        </w:rPr>
        <w:t>Communications</w:t>
      </w:r>
      <w:r w:rsidRPr="00F7319B">
        <w:rPr>
          <w:rFonts w:ascii="Arial" w:eastAsia="Times New Roman" w:hAnsi="Arial" w:cs="Arial"/>
          <w:sz w:val="19"/>
          <w:szCs w:val="19"/>
        </w:rPr>
        <w:br/>
        <w:t>Graduates will demonstrate an understanding of the diversity of groups in a global society and their relationship to the field of communications.</w:t>
      </w:r>
    </w:p>
    <w:p w:rsidR="00F7319B" w:rsidRPr="00F7319B" w:rsidRDefault="00F7319B" w:rsidP="00F7319B">
      <w:pPr>
        <w:numPr>
          <w:ilvl w:val="0"/>
          <w:numId w:val="8"/>
        </w:numPr>
        <w:shd w:val="clear" w:color="auto" w:fill="FFFFFF"/>
        <w:spacing w:before="100" w:beforeAutospacing="1" w:after="100" w:afterAutospacing="1" w:line="240" w:lineRule="auto"/>
        <w:rPr>
          <w:rFonts w:ascii="Arial" w:eastAsia="Times New Roman" w:hAnsi="Arial" w:cs="Arial"/>
          <w:sz w:val="19"/>
          <w:szCs w:val="19"/>
        </w:rPr>
      </w:pPr>
      <w:r w:rsidRPr="00F71DB8">
        <w:rPr>
          <w:rStyle w:val="Heading3Char"/>
        </w:rPr>
        <w:t>Comparative Literature</w:t>
      </w:r>
      <w:r w:rsidRPr="00F7319B">
        <w:rPr>
          <w:rFonts w:ascii="Arial" w:eastAsia="Times New Roman" w:hAnsi="Arial" w:cs="Arial"/>
          <w:sz w:val="19"/>
          <w:szCs w:val="19"/>
        </w:rPr>
        <w:t xml:space="preserve"> </w:t>
      </w:r>
      <w:r w:rsidRPr="00F7319B">
        <w:rPr>
          <w:rFonts w:ascii="Arial" w:eastAsia="Times New Roman" w:hAnsi="Arial" w:cs="Arial"/>
          <w:sz w:val="19"/>
          <w:szCs w:val="19"/>
        </w:rPr>
        <w:br/>
        <w:t>Graduates will obtain a global awareness through a wide range of international literary and language experiences that are critical in today’s world.</w:t>
      </w:r>
    </w:p>
    <w:p w:rsidR="00F7319B" w:rsidRPr="00F7319B" w:rsidRDefault="00F7319B" w:rsidP="00F7319B">
      <w:pPr>
        <w:numPr>
          <w:ilvl w:val="0"/>
          <w:numId w:val="8"/>
        </w:numPr>
        <w:shd w:val="clear" w:color="auto" w:fill="FFFFFF"/>
        <w:spacing w:before="100" w:beforeAutospacing="1" w:after="100" w:afterAutospacing="1" w:line="240" w:lineRule="auto"/>
        <w:rPr>
          <w:rFonts w:ascii="Arial" w:eastAsia="Times New Roman" w:hAnsi="Arial" w:cs="Arial"/>
          <w:sz w:val="19"/>
          <w:szCs w:val="19"/>
        </w:rPr>
      </w:pPr>
      <w:r w:rsidRPr="00F71DB8">
        <w:rPr>
          <w:rStyle w:val="Heading3Char"/>
        </w:rPr>
        <w:t xml:space="preserve">Engineering </w:t>
      </w:r>
      <w:r w:rsidRPr="00F7319B">
        <w:rPr>
          <w:rFonts w:ascii="Arial" w:eastAsia="Times New Roman" w:hAnsi="Arial" w:cs="Arial"/>
          <w:sz w:val="19"/>
          <w:szCs w:val="19"/>
        </w:rPr>
        <w:br/>
        <w:t>Graduates will have the ability to design and conduct experiments as well as analyze and interpret data.</w:t>
      </w:r>
    </w:p>
    <w:p w:rsidR="00F7319B" w:rsidRPr="00F7319B" w:rsidRDefault="00F7319B" w:rsidP="00F7319B">
      <w:pPr>
        <w:numPr>
          <w:ilvl w:val="0"/>
          <w:numId w:val="8"/>
        </w:numPr>
        <w:shd w:val="clear" w:color="auto" w:fill="FFFFFF"/>
        <w:spacing w:before="100" w:beforeAutospacing="1" w:after="100" w:afterAutospacing="1" w:line="240" w:lineRule="auto"/>
        <w:rPr>
          <w:rFonts w:ascii="Arial" w:eastAsia="Times New Roman" w:hAnsi="Arial" w:cs="Arial"/>
          <w:sz w:val="19"/>
          <w:szCs w:val="19"/>
        </w:rPr>
      </w:pPr>
      <w:r w:rsidRPr="00F71DB8">
        <w:rPr>
          <w:rStyle w:val="Heading3Char"/>
        </w:rPr>
        <w:t>Physical Therapy Assistant</w:t>
      </w:r>
      <w:r w:rsidRPr="00F7319B">
        <w:rPr>
          <w:rFonts w:ascii="Arial" w:eastAsia="Times New Roman" w:hAnsi="Arial" w:cs="Arial"/>
          <w:sz w:val="19"/>
          <w:szCs w:val="19"/>
        </w:rPr>
        <w:br/>
        <w:t>Graduates will be prepared to understand and implement the interventions that are described by a physical therapist.</w:t>
      </w:r>
    </w:p>
    <w:p w:rsidR="00F7319B" w:rsidRPr="00F7319B" w:rsidRDefault="00F7319B" w:rsidP="00F7319B">
      <w:pPr>
        <w:numPr>
          <w:ilvl w:val="0"/>
          <w:numId w:val="8"/>
        </w:numPr>
        <w:shd w:val="clear" w:color="auto" w:fill="FFFFFF"/>
        <w:spacing w:before="100" w:beforeAutospacing="1" w:after="100" w:afterAutospacing="1" w:line="240" w:lineRule="auto"/>
        <w:rPr>
          <w:rFonts w:ascii="Arial" w:eastAsia="Times New Roman" w:hAnsi="Arial" w:cs="Arial"/>
          <w:sz w:val="19"/>
          <w:szCs w:val="19"/>
        </w:rPr>
      </w:pPr>
      <w:r w:rsidRPr="00F71DB8">
        <w:rPr>
          <w:rStyle w:val="Heading3Char"/>
        </w:rPr>
        <w:t xml:space="preserve">Physics </w:t>
      </w:r>
      <w:r w:rsidRPr="00F7319B">
        <w:rPr>
          <w:rFonts w:ascii="Arial" w:eastAsia="Times New Roman" w:hAnsi="Arial" w:cs="Arial"/>
          <w:sz w:val="19"/>
          <w:szCs w:val="19"/>
        </w:rPr>
        <w:br/>
        <w:t>Graduates will acquire the theoretical and experimental background for work in areas such as acoustics, astrophysics, biophysics, chemical physics, computer science, mathematical physics, and engineering.</w:t>
      </w:r>
    </w:p>
    <w:p w:rsidR="00F7319B" w:rsidRPr="00F7319B" w:rsidRDefault="00F7319B" w:rsidP="00F7319B">
      <w:pPr>
        <w:numPr>
          <w:ilvl w:val="0"/>
          <w:numId w:val="8"/>
        </w:numPr>
        <w:shd w:val="clear" w:color="auto" w:fill="FFFFFF"/>
        <w:spacing w:before="100" w:beforeAutospacing="1" w:after="100" w:afterAutospacing="1" w:line="240" w:lineRule="auto"/>
        <w:rPr>
          <w:rFonts w:ascii="Arial" w:eastAsia="Times New Roman" w:hAnsi="Arial" w:cs="Arial"/>
          <w:sz w:val="19"/>
          <w:szCs w:val="19"/>
        </w:rPr>
      </w:pPr>
      <w:r w:rsidRPr="00F71DB8">
        <w:rPr>
          <w:rStyle w:val="Heading3Char"/>
        </w:rPr>
        <w:t>Psychology</w:t>
      </w:r>
      <w:r w:rsidRPr="00F7319B">
        <w:rPr>
          <w:rFonts w:ascii="Arial" w:eastAsia="Times New Roman" w:hAnsi="Arial" w:cs="Arial"/>
          <w:sz w:val="19"/>
          <w:szCs w:val="19"/>
        </w:rPr>
        <w:t xml:space="preserve"> </w:t>
      </w:r>
      <w:r w:rsidRPr="00F7319B">
        <w:rPr>
          <w:rFonts w:ascii="Arial" w:eastAsia="Times New Roman" w:hAnsi="Arial" w:cs="Arial"/>
          <w:sz w:val="19"/>
          <w:szCs w:val="19"/>
        </w:rPr>
        <w:br/>
        <w:t>Graduates will understand and generate applications of psychology to individual, social, and organizational issues.</w:t>
      </w:r>
    </w:p>
    <w:p w:rsidR="00A54A03" w:rsidRPr="00F71DB8" w:rsidRDefault="00093E5A" w:rsidP="00F71DB8">
      <w:pPr>
        <w:pStyle w:val="Heading1"/>
      </w:pPr>
      <w:r>
        <w:t>Identify</w:t>
      </w:r>
      <w:r w:rsidR="00A54A03" w:rsidRPr="00F71DB8">
        <w:t xml:space="preserve"> </w:t>
      </w:r>
      <w:r>
        <w:t>program learning o</w:t>
      </w:r>
      <w:r w:rsidR="00A54A03" w:rsidRPr="00F71DB8">
        <w:t>bjectives</w:t>
      </w:r>
    </w:p>
    <w:p w:rsidR="00A54A03" w:rsidRPr="00A54A03" w:rsidRDefault="00A54A03" w:rsidP="00A54A03">
      <w:pPr>
        <w:shd w:val="clear" w:color="auto" w:fill="FFFFFF"/>
        <w:spacing w:after="0" w:line="240" w:lineRule="auto"/>
        <w:rPr>
          <w:rFonts w:ascii="Arial" w:eastAsia="Times New Roman" w:hAnsi="Arial" w:cs="Arial"/>
          <w:sz w:val="19"/>
          <w:szCs w:val="19"/>
        </w:rPr>
      </w:pPr>
    </w:p>
    <w:p w:rsidR="00A54A03" w:rsidRPr="00A54A03" w:rsidRDefault="00A54A03" w:rsidP="00F71DB8">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In your previous step, you developed or modified your program goals. Although each of these statements defines what we want our students to attain, they aren’t usually specific enough to be measurable. When you write learning objectives you are describing the </w:t>
      </w:r>
      <w:r w:rsidRPr="00A54A03">
        <w:rPr>
          <w:rFonts w:ascii="Arial" w:eastAsia="Times New Roman" w:hAnsi="Arial" w:cs="Arial"/>
          <w:i/>
          <w:iCs/>
          <w:sz w:val="19"/>
          <w:szCs w:val="19"/>
        </w:rPr>
        <w:t>specific</w:t>
      </w:r>
      <w:r w:rsidRPr="00A54A03">
        <w:rPr>
          <w:rFonts w:ascii="Arial" w:eastAsia="Times New Roman" w:hAnsi="Arial" w:cs="Arial"/>
          <w:sz w:val="19"/>
          <w:szCs w:val="19"/>
        </w:rPr>
        <w:t xml:space="preserve"> knowledge, skills, or attitudes that students should have when they complete your program. Objectives should be measurable so you can produce evidence that the graduates of your program are meeting the intended goals. Objectives can specify student actions, expected perceptions of faculty, students, or employers, or expected student performance on assignments.</w:t>
      </w:r>
    </w:p>
    <w:p w:rsidR="00A54A03" w:rsidRPr="00A54A03" w:rsidRDefault="00A54A03" w:rsidP="00F71DB8">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Each program goal developed in the previous step should be associated with </w:t>
      </w:r>
      <w:r w:rsidRPr="00945EF0">
        <w:rPr>
          <w:rFonts w:ascii="Arial" w:eastAsia="Times New Roman" w:hAnsi="Arial" w:cs="Arial"/>
          <w:sz w:val="19"/>
          <w:szCs w:val="19"/>
        </w:rPr>
        <w:t>one or more program objectives</w:t>
      </w:r>
      <w:r w:rsidRPr="00A54A03">
        <w:rPr>
          <w:rFonts w:ascii="Arial" w:eastAsia="Times New Roman" w:hAnsi="Arial" w:cs="Arial"/>
          <w:sz w:val="19"/>
          <w:szCs w:val="19"/>
        </w:rPr>
        <w:t>. The number of objectives per goal is determined by the faculty. Because program goals are typically phrased in general terms, they can sometimes be met in a variety of ways. Goals that may be met in a variety of ways will have multiple objectives.</w:t>
      </w:r>
    </w:p>
    <w:p w:rsidR="00A54A03" w:rsidRPr="00A54A03" w:rsidRDefault="00A54A03" w:rsidP="00F71DB8">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Faculty may choose to identify program objectives concurrently with or subsequent to identification of program goals. Some programs will focus on more general goals before delving into specific expectations for students in a program. Other programs will begin by identifying how students demonstrate their skills and knowledge, and later cluster these objectives under a few, more general goals.</w:t>
      </w:r>
    </w:p>
    <w:p w:rsidR="00A54A03" w:rsidRPr="00A54A03" w:rsidRDefault="00A54A03" w:rsidP="00F71DB8">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There are three different types of learning objectives - knowledge, skills, and attitudes - and the statements written for each directly relate to the goals you have set.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When writing </w:t>
      </w:r>
      <w:r w:rsidRPr="00A54A03">
        <w:rPr>
          <w:rFonts w:ascii="Arial" w:eastAsia="Times New Roman" w:hAnsi="Arial" w:cs="Arial"/>
          <w:i/>
          <w:iCs/>
          <w:sz w:val="19"/>
          <w:szCs w:val="19"/>
        </w:rPr>
        <w:t>knowledge objectives</w:t>
      </w:r>
      <w:r w:rsidRPr="00A54A03">
        <w:rPr>
          <w:rFonts w:ascii="Arial" w:eastAsia="Times New Roman" w:hAnsi="Arial" w:cs="Arial"/>
          <w:sz w:val="19"/>
          <w:szCs w:val="19"/>
        </w:rPr>
        <w:t xml:space="preserve">, you are trying to define the main concepts (e.g., theoretical principles) that students know when they graduate. </w:t>
      </w:r>
    </w:p>
    <w:p w:rsidR="00A54A03" w:rsidRPr="00A54A03" w:rsidRDefault="00A54A03" w:rsidP="002A6F70">
      <w:pPr>
        <w:shd w:val="clear" w:color="auto" w:fill="FFFFFF"/>
        <w:spacing w:after="100" w:afterAutospacing="1" w:line="240" w:lineRule="auto"/>
        <w:rPr>
          <w:rFonts w:ascii="Arial" w:eastAsia="Times New Roman" w:hAnsi="Arial" w:cs="Arial"/>
          <w:sz w:val="19"/>
          <w:szCs w:val="19"/>
        </w:rPr>
      </w:pPr>
      <w:proofErr w:type="gramStart"/>
      <w:r w:rsidRPr="00A54A03">
        <w:rPr>
          <w:rFonts w:ascii="Arial" w:eastAsia="Times New Roman" w:hAnsi="Arial" w:cs="Arial"/>
          <w:sz w:val="19"/>
          <w:szCs w:val="19"/>
        </w:rPr>
        <w:t xml:space="preserve">When writing </w:t>
      </w:r>
      <w:r w:rsidRPr="00A54A03">
        <w:rPr>
          <w:rFonts w:ascii="Arial" w:eastAsia="Times New Roman" w:hAnsi="Arial" w:cs="Arial"/>
          <w:i/>
          <w:iCs/>
          <w:sz w:val="19"/>
          <w:szCs w:val="19"/>
        </w:rPr>
        <w:t>skill objectives</w:t>
      </w:r>
      <w:r w:rsidRPr="00A54A03">
        <w:rPr>
          <w:rFonts w:ascii="Arial" w:eastAsia="Times New Roman" w:hAnsi="Arial" w:cs="Arial"/>
          <w:sz w:val="19"/>
          <w:szCs w:val="19"/>
        </w:rPr>
        <w:t>, you are trying to describe the larger skills (e.g., problem solving) that students will be able to do when they graduate.</w:t>
      </w:r>
      <w:proofErr w:type="gramEnd"/>
      <w:r w:rsidRPr="00A54A03">
        <w:rPr>
          <w:rFonts w:ascii="Arial" w:eastAsia="Times New Roman" w:hAnsi="Arial" w:cs="Arial"/>
          <w:sz w:val="19"/>
          <w:szCs w:val="19"/>
        </w:rPr>
        <w:t xml:space="preserve">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Finally, </w:t>
      </w:r>
      <w:r w:rsidRPr="00A54A03">
        <w:rPr>
          <w:rFonts w:ascii="Arial" w:eastAsia="Times New Roman" w:hAnsi="Arial" w:cs="Arial"/>
          <w:i/>
          <w:iCs/>
          <w:sz w:val="19"/>
          <w:szCs w:val="19"/>
        </w:rPr>
        <w:t>attitudinal objectives</w:t>
      </w:r>
      <w:r w:rsidRPr="00A54A03">
        <w:rPr>
          <w:rFonts w:ascii="Arial" w:eastAsia="Times New Roman" w:hAnsi="Arial" w:cs="Arial"/>
          <w:sz w:val="19"/>
          <w:szCs w:val="19"/>
        </w:rPr>
        <w:t xml:space="preserve"> usually describe beliefs about the nature of the field or perceptions about interdisciplinary connections (e.g., ethics) that you want students to attain before they graduate. </w:t>
      </w:r>
    </w:p>
    <w:p w:rsidR="00A54A03" w:rsidRPr="00A54A03" w:rsidRDefault="00A54A03" w:rsidP="002A6F70">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lastRenderedPageBreak/>
        <w:t xml:space="preserve">When writing learning objectives, it helps to think in terms of the level of knowledge, skill or attitude you expect your graduates to attain. Bloom (1956) developed a </w:t>
      </w:r>
      <w:hyperlink r:id="rId10" w:history="1">
        <w:r w:rsidRPr="00A54A03">
          <w:rPr>
            <w:rFonts w:ascii="Arial" w:eastAsia="Times New Roman" w:hAnsi="Arial" w:cs="Arial"/>
            <w:color w:val="00335A"/>
            <w:sz w:val="19"/>
            <w:szCs w:val="19"/>
          </w:rPr>
          <w:t>taxonomy of learning objecti</w:t>
        </w:r>
        <w:r w:rsidRPr="00A54A03">
          <w:rPr>
            <w:rFonts w:ascii="Arial" w:eastAsia="Times New Roman" w:hAnsi="Arial" w:cs="Arial"/>
            <w:color w:val="00335A"/>
            <w:sz w:val="19"/>
            <w:szCs w:val="19"/>
          </w:rPr>
          <w:t>v</w:t>
        </w:r>
        <w:r w:rsidRPr="00A54A03">
          <w:rPr>
            <w:rFonts w:ascii="Arial" w:eastAsia="Times New Roman" w:hAnsi="Arial" w:cs="Arial"/>
            <w:color w:val="00335A"/>
            <w:sz w:val="19"/>
            <w:szCs w:val="19"/>
          </w:rPr>
          <w:t>es</w:t>
        </w:r>
      </w:hyperlink>
      <w:r w:rsidRPr="00A54A03">
        <w:rPr>
          <w:rFonts w:ascii="Arial" w:eastAsia="Times New Roman" w:hAnsi="Arial" w:cs="Arial"/>
          <w:sz w:val="19"/>
          <w:szCs w:val="19"/>
        </w:rPr>
        <w:t xml:space="preserve"> that is useful for developing learning objectives. Using a verb to describe the student actions makes the statement measurable and helps you later define the type of assessments needed to show the extent to which the objectives were achieved. </w:t>
      </w:r>
      <w:hyperlink r:id="rId11" w:history="1">
        <w:r w:rsidRPr="00945EF0">
          <w:rPr>
            <w:rStyle w:val="Hyperlink"/>
            <w:rFonts w:ascii="Arial" w:eastAsia="Times New Roman" w:hAnsi="Arial" w:cs="Arial"/>
            <w:sz w:val="19"/>
            <w:szCs w:val="19"/>
          </w:rPr>
          <w:t>Sample Verbs for Learnin</w:t>
        </w:r>
        <w:r w:rsidRPr="00945EF0">
          <w:rPr>
            <w:rStyle w:val="Hyperlink"/>
            <w:rFonts w:ascii="Arial" w:eastAsia="Times New Roman" w:hAnsi="Arial" w:cs="Arial"/>
            <w:sz w:val="19"/>
            <w:szCs w:val="19"/>
          </w:rPr>
          <w:t>g</w:t>
        </w:r>
        <w:r w:rsidRPr="00945EF0">
          <w:rPr>
            <w:rStyle w:val="Hyperlink"/>
            <w:rFonts w:ascii="Arial" w:eastAsia="Times New Roman" w:hAnsi="Arial" w:cs="Arial"/>
            <w:sz w:val="19"/>
            <w:szCs w:val="19"/>
          </w:rPr>
          <w:t xml:space="preserve"> </w:t>
        </w:r>
        <w:r w:rsidRPr="00945EF0">
          <w:rPr>
            <w:rStyle w:val="Hyperlink"/>
            <w:rFonts w:ascii="Arial" w:eastAsia="Times New Roman" w:hAnsi="Arial" w:cs="Arial"/>
            <w:sz w:val="19"/>
            <w:szCs w:val="19"/>
          </w:rPr>
          <w:t>O</w:t>
        </w:r>
        <w:r w:rsidRPr="00945EF0">
          <w:rPr>
            <w:rStyle w:val="Hyperlink"/>
            <w:rFonts w:ascii="Arial" w:eastAsia="Times New Roman" w:hAnsi="Arial" w:cs="Arial"/>
            <w:sz w:val="19"/>
            <w:szCs w:val="19"/>
          </w:rPr>
          <w:t>b</w:t>
        </w:r>
        <w:r w:rsidRPr="00945EF0">
          <w:rPr>
            <w:rStyle w:val="Hyperlink"/>
            <w:rFonts w:ascii="Arial" w:eastAsia="Times New Roman" w:hAnsi="Arial" w:cs="Arial"/>
            <w:sz w:val="19"/>
            <w:szCs w:val="19"/>
          </w:rPr>
          <w:t>jectives</w:t>
        </w:r>
      </w:hyperlink>
      <w:r w:rsidRPr="00A54A03">
        <w:rPr>
          <w:rFonts w:ascii="Arial" w:eastAsia="Times New Roman" w:hAnsi="Arial" w:cs="Arial"/>
          <w:sz w:val="19"/>
          <w:szCs w:val="19"/>
        </w:rPr>
        <w:t xml:space="preserve"> (pdf) provides a list of verbs associated with each level. </w:t>
      </w:r>
    </w:p>
    <w:p w:rsidR="00A54A03" w:rsidRPr="00A54A03" w:rsidRDefault="00A54A03" w:rsidP="002A6F70">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See examples of learning objectives below. See also </w:t>
      </w:r>
      <w:hyperlink r:id="rId12" w:history="1">
        <w:r w:rsidRPr="00A54A03">
          <w:rPr>
            <w:rFonts w:ascii="Arial" w:eastAsia="Times New Roman" w:hAnsi="Arial" w:cs="Arial"/>
            <w:color w:val="00335A"/>
            <w:sz w:val="19"/>
            <w:szCs w:val="19"/>
          </w:rPr>
          <w:t>Program Assessme</w:t>
        </w:r>
        <w:r w:rsidRPr="00A54A03">
          <w:rPr>
            <w:rFonts w:ascii="Arial" w:eastAsia="Times New Roman" w:hAnsi="Arial" w:cs="Arial"/>
            <w:color w:val="00335A"/>
            <w:sz w:val="19"/>
            <w:szCs w:val="19"/>
          </w:rPr>
          <w:t>n</w:t>
        </w:r>
        <w:r w:rsidRPr="00A54A03">
          <w:rPr>
            <w:rFonts w:ascii="Arial" w:eastAsia="Times New Roman" w:hAnsi="Arial" w:cs="Arial"/>
            <w:color w:val="00335A"/>
            <w:sz w:val="19"/>
            <w:szCs w:val="19"/>
          </w:rPr>
          <w:t>t: Options for Getting Started</w:t>
        </w:r>
      </w:hyperlink>
      <w:r w:rsidRPr="00A54A03">
        <w:rPr>
          <w:rFonts w:ascii="Arial" w:eastAsia="Times New Roman" w:hAnsi="Arial" w:cs="Arial"/>
          <w:sz w:val="19"/>
          <w:szCs w:val="19"/>
        </w:rPr>
        <w:t xml:space="preserve"> (pdf) for suggestions about how to approach the development of learning objectives at the program level. </w:t>
      </w:r>
      <w:bookmarkStart w:id="0" w:name="examples"/>
      <w:bookmarkEnd w:id="0"/>
    </w:p>
    <w:p w:rsidR="00A54A03" w:rsidRPr="00A54A03" w:rsidRDefault="00A54A03" w:rsidP="00F71DB8">
      <w:pPr>
        <w:pStyle w:val="Heading2"/>
        <w:rPr>
          <w:rFonts w:eastAsia="Times New Roman"/>
        </w:rPr>
      </w:pPr>
      <w:r w:rsidRPr="00A54A03">
        <w:rPr>
          <w:rFonts w:eastAsia="Times New Roman"/>
        </w:rPr>
        <w:t xml:space="preserve">Examples of Goals and Learning Objectives </w:t>
      </w:r>
    </w:p>
    <w:p w:rsidR="00A54A03" w:rsidRPr="00F71DB8" w:rsidRDefault="00A54A03" w:rsidP="00F71DB8">
      <w:pPr>
        <w:pStyle w:val="Heading3"/>
      </w:pPr>
      <w:r w:rsidRPr="00F71DB8">
        <w:t xml:space="preserve">Communications goal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Graduates will demonstrate an </w:t>
      </w:r>
      <w:r w:rsidRPr="00A54A03">
        <w:rPr>
          <w:rFonts w:ascii="Arial" w:eastAsia="Times New Roman" w:hAnsi="Arial" w:cs="Arial"/>
          <w:i/>
          <w:iCs/>
          <w:sz w:val="19"/>
          <w:szCs w:val="19"/>
        </w:rPr>
        <w:t>understanding of the diversity of groups in a global society and their relationship to the field of communications</w:t>
      </w:r>
      <w:r w:rsidRPr="00A54A03">
        <w:rPr>
          <w:rFonts w:ascii="Arial" w:eastAsia="Times New Roman" w:hAnsi="Arial" w:cs="Arial"/>
          <w:sz w:val="19"/>
          <w:szCs w:val="19"/>
        </w:rPr>
        <w:t xml:space="preserve">. </w:t>
      </w:r>
    </w:p>
    <w:p w:rsidR="00A54A03" w:rsidRPr="00A54A03" w:rsidRDefault="00A54A03" w:rsidP="00A54A03">
      <w:pPr>
        <w:numPr>
          <w:ilvl w:val="0"/>
          <w:numId w:val="9"/>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1</w:t>
      </w:r>
      <w:r w:rsidRPr="00A54A03">
        <w:rPr>
          <w:rFonts w:ascii="Arial" w:eastAsia="Times New Roman" w:hAnsi="Arial" w:cs="Arial"/>
          <w:sz w:val="19"/>
          <w:szCs w:val="19"/>
        </w:rPr>
        <w:t xml:space="preserve">: Students will be able to analyze a film for its inclusion or exclusion of certain diverse groups. </w:t>
      </w:r>
    </w:p>
    <w:p w:rsidR="00A54A03" w:rsidRPr="00A54A03" w:rsidRDefault="00A54A03" w:rsidP="00A54A03">
      <w:pPr>
        <w:numPr>
          <w:ilvl w:val="0"/>
          <w:numId w:val="9"/>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2</w:t>
      </w:r>
      <w:r w:rsidRPr="00A54A03">
        <w:rPr>
          <w:rFonts w:ascii="Arial" w:eastAsia="Times New Roman" w:hAnsi="Arial" w:cs="Arial"/>
          <w:sz w:val="19"/>
          <w:szCs w:val="19"/>
        </w:rPr>
        <w:t>: Students will be able to write an unbiased news article about a two-sided issue.</w:t>
      </w:r>
    </w:p>
    <w:p w:rsidR="00A54A03" w:rsidRPr="00F71DB8" w:rsidRDefault="00A54A03" w:rsidP="00F71DB8">
      <w:pPr>
        <w:pStyle w:val="Heading3"/>
      </w:pPr>
      <w:r w:rsidRPr="00F71DB8">
        <w:t xml:space="preserve">Comparative literature goal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Graduates will </w:t>
      </w:r>
      <w:r w:rsidRPr="00A54A03">
        <w:rPr>
          <w:rFonts w:ascii="Arial" w:eastAsia="Times New Roman" w:hAnsi="Arial" w:cs="Arial"/>
          <w:i/>
          <w:iCs/>
          <w:sz w:val="19"/>
          <w:szCs w:val="19"/>
        </w:rPr>
        <w:t>obtain a global awareness through a wide range of international literary and language experiences</w:t>
      </w:r>
      <w:r w:rsidRPr="00A54A03">
        <w:rPr>
          <w:rFonts w:ascii="Arial" w:eastAsia="Times New Roman" w:hAnsi="Arial" w:cs="Arial"/>
          <w:sz w:val="19"/>
          <w:szCs w:val="19"/>
        </w:rPr>
        <w:t xml:space="preserve"> that are critical in today’s world. </w:t>
      </w:r>
    </w:p>
    <w:p w:rsidR="00A54A03" w:rsidRPr="00A54A03" w:rsidRDefault="00A54A03" w:rsidP="00A54A03">
      <w:pPr>
        <w:numPr>
          <w:ilvl w:val="0"/>
          <w:numId w:val="10"/>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1</w:t>
      </w:r>
      <w:r w:rsidRPr="00A54A03">
        <w:rPr>
          <w:rFonts w:ascii="Arial" w:eastAsia="Times New Roman" w:hAnsi="Arial" w:cs="Arial"/>
          <w:sz w:val="19"/>
          <w:szCs w:val="19"/>
        </w:rPr>
        <w:t>: Students will be able to analyze a text set outside of the United States and infer the social and economic conditions based on the author’s description.</w:t>
      </w:r>
    </w:p>
    <w:p w:rsidR="00A54A03" w:rsidRPr="00A54A03" w:rsidRDefault="00A54A03" w:rsidP="00A54A03">
      <w:pPr>
        <w:numPr>
          <w:ilvl w:val="0"/>
          <w:numId w:val="10"/>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2</w:t>
      </w:r>
      <w:r w:rsidRPr="00A54A03">
        <w:rPr>
          <w:rFonts w:ascii="Arial" w:eastAsia="Times New Roman" w:hAnsi="Arial" w:cs="Arial"/>
          <w:sz w:val="19"/>
          <w:szCs w:val="19"/>
        </w:rPr>
        <w:t>: Students will be able to compare a non-U.S. publication with a U.S. publication and show the similarities and differences between the two settings.</w:t>
      </w:r>
    </w:p>
    <w:p w:rsidR="00A54A03" w:rsidRPr="00A54A03" w:rsidRDefault="00A54A03" w:rsidP="00F71DB8">
      <w:pPr>
        <w:pStyle w:val="Heading3"/>
        <w:rPr>
          <w:rFonts w:eastAsia="Times New Roman"/>
        </w:rPr>
      </w:pPr>
      <w:r w:rsidRPr="00A54A03">
        <w:rPr>
          <w:rFonts w:eastAsia="Times New Roman"/>
        </w:rPr>
        <w:t xml:space="preserve">Engineering goal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Graduates will have the </w:t>
      </w:r>
      <w:r w:rsidRPr="00A54A03">
        <w:rPr>
          <w:rFonts w:ascii="Arial" w:eastAsia="Times New Roman" w:hAnsi="Arial" w:cs="Arial"/>
          <w:i/>
          <w:iCs/>
          <w:sz w:val="19"/>
          <w:szCs w:val="19"/>
        </w:rPr>
        <w:t>ability to design and conduct experiments</w:t>
      </w:r>
      <w:r w:rsidRPr="00A54A03">
        <w:rPr>
          <w:rFonts w:ascii="Arial" w:eastAsia="Times New Roman" w:hAnsi="Arial" w:cs="Arial"/>
          <w:sz w:val="19"/>
          <w:szCs w:val="19"/>
        </w:rPr>
        <w:t xml:space="preserve"> as well as </w:t>
      </w:r>
      <w:r w:rsidRPr="00A54A03">
        <w:rPr>
          <w:rFonts w:ascii="Arial" w:eastAsia="Times New Roman" w:hAnsi="Arial" w:cs="Arial"/>
          <w:i/>
          <w:iCs/>
          <w:sz w:val="19"/>
          <w:szCs w:val="19"/>
        </w:rPr>
        <w:t>analyze and interpret data</w:t>
      </w:r>
      <w:r w:rsidRPr="00A54A03">
        <w:rPr>
          <w:rFonts w:ascii="Arial" w:eastAsia="Times New Roman" w:hAnsi="Arial" w:cs="Arial"/>
          <w:sz w:val="19"/>
          <w:szCs w:val="19"/>
        </w:rPr>
        <w:t xml:space="preserve">. </w:t>
      </w:r>
    </w:p>
    <w:p w:rsidR="00A54A03" w:rsidRPr="00A54A03" w:rsidRDefault="00A54A03" w:rsidP="00A54A03">
      <w:pPr>
        <w:numPr>
          <w:ilvl w:val="0"/>
          <w:numId w:val="11"/>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1</w:t>
      </w:r>
      <w:r w:rsidRPr="00A54A03">
        <w:rPr>
          <w:rFonts w:ascii="Arial" w:eastAsia="Times New Roman" w:hAnsi="Arial" w:cs="Arial"/>
          <w:sz w:val="19"/>
          <w:szCs w:val="19"/>
        </w:rPr>
        <w:t>: Students will be able to choose the appropriate method or procedure when faced with an engineering related problem.</w:t>
      </w:r>
    </w:p>
    <w:p w:rsidR="00A54A03" w:rsidRPr="00A54A03" w:rsidRDefault="00A54A03" w:rsidP="00A54A03">
      <w:pPr>
        <w:numPr>
          <w:ilvl w:val="0"/>
          <w:numId w:val="11"/>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2</w:t>
      </w:r>
      <w:r w:rsidRPr="00A54A03">
        <w:rPr>
          <w:rFonts w:ascii="Arial" w:eastAsia="Times New Roman" w:hAnsi="Arial" w:cs="Arial"/>
          <w:sz w:val="19"/>
          <w:szCs w:val="19"/>
        </w:rPr>
        <w:t>: Students will be able to create a hypothesis and determine the methods necessary to test their hypothesis.</w:t>
      </w:r>
    </w:p>
    <w:p w:rsidR="00A54A03" w:rsidRPr="00A54A03" w:rsidRDefault="00A54A03" w:rsidP="00F71DB8">
      <w:pPr>
        <w:pStyle w:val="Heading3"/>
        <w:rPr>
          <w:rFonts w:eastAsia="Times New Roman"/>
        </w:rPr>
      </w:pPr>
      <w:r w:rsidRPr="00A54A03">
        <w:rPr>
          <w:rFonts w:eastAsia="Times New Roman"/>
        </w:rPr>
        <w:t xml:space="preserve">Physical therapy assistant goal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Graduates will be prepared to </w:t>
      </w:r>
      <w:r w:rsidRPr="00A54A03">
        <w:rPr>
          <w:rFonts w:ascii="Arial" w:eastAsia="Times New Roman" w:hAnsi="Arial" w:cs="Arial"/>
          <w:i/>
          <w:iCs/>
          <w:sz w:val="19"/>
          <w:szCs w:val="19"/>
        </w:rPr>
        <w:t>understand and implement the interventions</w:t>
      </w:r>
      <w:r w:rsidRPr="00A54A03">
        <w:rPr>
          <w:rFonts w:ascii="Arial" w:eastAsia="Times New Roman" w:hAnsi="Arial" w:cs="Arial"/>
          <w:sz w:val="19"/>
          <w:szCs w:val="19"/>
        </w:rPr>
        <w:t xml:space="preserve"> that are described by a physical therapist. </w:t>
      </w:r>
    </w:p>
    <w:p w:rsidR="00A54A03" w:rsidRPr="00A54A03" w:rsidRDefault="00A54A03" w:rsidP="00A54A03">
      <w:pPr>
        <w:numPr>
          <w:ilvl w:val="0"/>
          <w:numId w:val="12"/>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1</w:t>
      </w:r>
      <w:r w:rsidRPr="00A54A03">
        <w:rPr>
          <w:rFonts w:ascii="Arial" w:eastAsia="Times New Roman" w:hAnsi="Arial" w:cs="Arial"/>
          <w:sz w:val="19"/>
          <w:szCs w:val="19"/>
        </w:rPr>
        <w:t>: Students will be able to distinguish between different types of aerobic conditioning exercises.</w:t>
      </w:r>
    </w:p>
    <w:p w:rsidR="00A54A03" w:rsidRPr="00A54A03" w:rsidRDefault="00A54A03" w:rsidP="00A54A03">
      <w:pPr>
        <w:numPr>
          <w:ilvl w:val="0"/>
          <w:numId w:val="12"/>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2</w:t>
      </w:r>
      <w:r w:rsidRPr="00A54A03">
        <w:rPr>
          <w:rFonts w:ascii="Arial" w:eastAsia="Times New Roman" w:hAnsi="Arial" w:cs="Arial"/>
          <w:sz w:val="19"/>
          <w:szCs w:val="19"/>
        </w:rPr>
        <w:t>: Students will be able to correctly measure standard vital signs.</w:t>
      </w:r>
    </w:p>
    <w:p w:rsidR="00A54A03" w:rsidRPr="00A54A03" w:rsidRDefault="00A54A03" w:rsidP="00F71DB8">
      <w:pPr>
        <w:pStyle w:val="Heading3"/>
        <w:rPr>
          <w:rFonts w:eastAsia="Times New Roman"/>
        </w:rPr>
      </w:pPr>
      <w:r w:rsidRPr="00A54A03">
        <w:rPr>
          <w:rFonts w:eastAsia="Times New Roman"/>
        </w:rPr>
        <w:t xml:space="preserve">Physics goal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Graduates will acquire the </w:t>
      </w:r>
      <w:r w:rsidRPr="00A54A03">
        <w:rPr>
          <w:rFonts w:ascii="Arial" w:eastAsia="Times New Roman" w:hAnsi="Arial" w:cs="Arial"/>
          <w:i/>
          <w:iCs/>
          <w:sz w:val="19"/>
          <w:szCs w:val="19"/>
        </w:rPr>
        <w:t>theoretical and experimental background</w:t>
      </w:r>
      <w:r w:rsidRPr="00A54A03">
        <w:rPr>
          <w:rFonts w:ascii="Arial" w:eastAsia="Times New Roman" w:hAnsi="Arial" w:cs="Arial"/>
          <w:sz w:val="19"/>
          <w:szCs w:val="19"/>
        </w:rPr>
        <w:t xml:space="preserve"> for work in areas such as acoustics, astrophysics, biophysics, chemical physics, computer science, mathematical physics, and engineering. </w:t>
      </w:r>
    </w:p>
    <w:p w:rsidR="00A54A03" w:rsidRPr="00A54A03" w:rsidRDefault="00A54A03" w:rsidP="00A54A03">
      <w:pPr>
        <w:numPr>
          <w:ilvl w:val="0"/>
          <w:numId w:val="13"/>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1</w:t>
      </w:r>
      <w:r w:rsidRPr="00A54A03">
        <w:rPr>
          <w:rFonts w:ascii="Arial" w:eastAsia="Times New Roman" w:hAnsi="Arial" w:cs="Arial"/>
          <w:sz w:val="19"/>
          <w:szCs w:val="19"/>
        </w:rPr>
        <w:t>: Students will be able to evaluate an article from a discipline-specific text and write a critique using theoretical principles.</w:t>
      </w:r>
    </w:p>
    <w:p w:rsidR="00A54A03" w:rsidRPr="00A54A03" w:rsidRDefault="00A54A03" w:rsidP="00A54A03">
      <w:pPr>
        <w:numPr>
          <w:ilvl w:val="0"/>
          <w:numId w:val="13"/>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2</w:t>
      </w:r>
      <w:r w:rsidRPr="00A54A03">
        <w:rPr>
          <w:rFonts w:ascii="Arial" w:eastAsia="Times New Roman" w:hAnsi="Arial" w:cs="Arial"/>
          <w:sz w:val="19"/>
          <w:szCs w:val="19"/>
        </w:rPr>
        <w:t>: Students will be able to employ the correct procedure for a given experiment.</w:t>
      </w:r>
    </w:p>
    <w:p w:rsidR="00A54A03" w:rsidRPr="00A54A03" w:rsidRDefault="00A54A03" w:rsidP="00F71DB8">
      <w:pPr>
        <w:pStyle w:val="Heading3"/>
        <w:rPr>
          <w:rFonts w:eastAsia="Times New Roman"/>
        </w:rPr>
      </w:pPr>
      <w:r w:rsidRPr="00A54A03">
        <w:rPr>
          <w:rFonts w:eastAsia="Times New Roman"/>
        </w:rPr>
        <w:lastRenderedPageBreak/>
        <w:t xml:space="preserve">Psychology goal </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Graduates will </w:t>
      </w:r>
      <w:r w:rsidRPr="00A54A03">
        <w:rPr>
          <w:rFonts w:ascii="Arial" w:eastAsia="Times New Roman" w:hAnsi="Arial" w:cs="Arial"/>
          <w:i/>
          <w:iCs/>
          <w:sz w:val="19"/>
          <w:szCs w:val="19"/>
        </w:rPr>
        <w:t>understand and generate applications of psychology to individual, social, and organizational issues</w:t>
      </w:r>
      <w:r w:rsidRPr="00A54A03">
        <w:rPr>
          <w:rFonts w:ascii="Arial" w:eastAsia="Times New Roman" w:hAnsi="Arial" w:cs="Arial"/>
          <w:sz w:val="19"/>
          <w:szCs w:val="19"/>
        </w:rPr>
        <w:t xml:space="preserve">. </w:t>
      </w:r>
    </w:p>
    <w:p w:rsidR="00A54A03" w:rsidRPr="00A54A03" w:rsidRDefault="00A54A03" w:rsidP="00A54A03">
      <w:pPr>
        <w:numPr>
          <w:ilvl w:val="0"/>
          <w:numId w:val="14"/>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1</w:t>
      </w:r>
      <w:r w:rsidRPr="00A54A03">
        <w:rPr>
          <w:rFonts w:ascii="Arial" w:eastAsia="Times New Roman" w:hAnsi="Arial" w:cs="Arial"/>
          <w:sz w:val="19"/>
          <w:szCs w:val="19"/>
        </w:rPr>
        <w:t>: Students will be able to distinguish between several different psychological issues.</w:t>
      </w:r>
    </w:p>
    <w:p w:rsidR="00A54A03" w:rsidRPr="00A54A03" w:rsidRDefault="00A54A03" w:rsidP="00A54A03">
      <w:pPr>
        <w:numPr>
          <w:ilvl w:val="0"/>
          <w:numId w:val="14"/>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i/>
          <w:iCs/>
          <w:sz w:val="19"/>
          <w:szCs w:val="19"/>
        </w:rPr>
        <w:t>Learning objective 2</w:t>
      </w:r>
      <w:r w:rsidRPr="00A54A03">
        <w:rPr>
          <w:rFonts w:ascii="Arial" w:eastAsia="Times New Roman" w:hAnsi="Arial" w:cs="Arial"/>
          <w:sz w:val="19"/>
          <w:szCs w:val="19"/>
        </w:rPr>
        <w:t>: Students will be able to recommend a course of treatment for an individual based on the issues presented.</w:t>
      </w:r>
    </w:p>
    <w:p w:rsidR="00A54A03" w:rsidRPr="00A54A03" w:rsidRDefault="00A54A03" w:rsidP="00A54A03">
      <w:pPr>
        <w:shd w:val="clear" w:color="auto" w:fill="FFFFFF"/>
        <w:spacing w:after="0" w:line="240" w:lineRule="auto"/>
        <w:outlineLvl w:val="2"/>
        <w:rPr>
          <w:rFonts w:ascii="Arial" w:eastAsia="Times New Roman" w:hAnsi="Arial" w:cs="Arial"/>
          <w:b/>
          <w:bCs/>
          <w:color w:val="000000"/>
          <w:sz w:val="24"/>
          <w:szCs w:val="24"/>
        </w:rPr>
      </w:pPr>
      <w:r w:rsidRPr="00A54A03">
        <w:rPr>
          <w:rFonts w:ascii="Arial" w:eastAsia="Times New Roman" w:hAnsi="Arial" w:cs="Arial"/>
          <w:b/>
          <w:bCs/>
          <w:color w:val="000000"/>
          <w:sz w:val="24"/>
          <w:szCs w:val="24"/>
        </w:rPr>
        <w:t>Other examples of department and program learning objectives</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3" w:history="1">
        <w:r w:rsidR="00A54A03" w:rsidRPr="00A54A03">
          <w:rPr>
            <w:rFonts w:ascii="Arial" w:eastAsia="Times New Roman" w:hAnsi="Arial" w:cs="Arial"/>
            <w:color w:val="00335A"/>
            <w:sz w:val="19"/>
            <w:szCs w:val="19"/>
          </w:rPr>
          <w:t>Engineer</w:t>
        </w:r>
        <w:r w:rsidR="00A54A03" w:rsidRPr="00A54A03">
          <w:rPr>
            <w:rFonts w:ascii="Arial" w:eastAsia="Times New Roman" w:hAnsi="Arial" w:cs="Arial"/>
            <w:color w:val="00335A"/>
            <w:sz w:val="19"/>
            <w:szCs w:val="19"/>
          </w:rPr>
          <w:t>i</w:t>
        </w:r>
        <w:r w:rsidR="00A54A03" w:rsidRPr="00A54A03">
          <w:rPr>
            <w:rFonts w:ascii="Arial" w:eastAsia="Times New Roman" w:hAnsi="Arial" w:cs="Arial"/>
            <w:color w:val="00335A"/>
            <w:sz w:val="19"/>
            <w:szCs w:val="19"/>
          </w:rPr>
          <w:t>ng</w:t>
        </w:r>
      </w:hyperlink>
      <w:r w:rsidR="00A54A03" w:rsidRPr="00A54A03">
        <w:rPr>
          <w:rFonts w:ascii="Arial" w:eastAsia="Times New Roman" w:hAnsi="Arial" w:cs="Arial"/>
          <w:sz w:val="19"/>
          <w:szCs w:val="19"/>
        </w:rPr>
        <w:t xml:space="preserve"> (pdf)</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4" w:history="1">
        <w:r w:rsidR="00A54A03" w:rsidRPr="00A54A03">
          <w:rPr>
            <w:rFonts w:ascii="Arial" w:eastAsia="Times New Roman" w:hAnsi="Arial" w:cs="Arial"/>
            <w:color w:val="00335A"/>
            <w:sz w:val="19"/>
            <w:szCs w:val="19"/>
          </w:rPr>
          <w:t>Fine, Communication, and Performing Arts</w:t>
        </w:r>
      </w:hyperlink>
      <w:r w:rsidR="00A54A03" w:rsidRPr="00A54A03">
        <w:rPr>
          <w:rFonts w:ascii="Arial" w:eastAsia="Times New Roman" w:hAnsi="Arial" w:cs="Arial"/>
          <w:sz w:val="19"/>
          <w:szCs w:val="19"/>
        </w:rPr>
        <w:t xml:space="preserve"> (pdf)</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5" w:history="1">
        <w:r w:rsidR="00A54A03" w:rsidRPr="00A54A03">
          <w:rPr>
            <w:rFonts w:ascii="Arial" w:eastAsia="Times New Roman" w:hAnsi="Arial" w:cs="Arial"/>
            <w:color w:val="00335A"/>
            <w:sz w:val="19"/>
            <w:szCs w:val="19"/>
          </w:rPr>
          <w:t>Health Sciences</w:t>
        </w:r>
      </w:hyperlink>
      <w:r w:rsidR="00A54A03" w:rsidRPr="00A54A03">
        <w:rPr>
          <w:rFonts w:ascii="Arial" w:eastAsia="Times New Roman" w:hAnsi="Arial" w:cs="Arial"/>
          <w:sz w:val="19"/>
          <w:szCs w:val="19"/>
        </w:rPr>
        <w:t xml:space="preserve"> (pdf)</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6" w:history="1">
        <w:r w:rsidR="00A54A03" w:rsidRPr="00A54A03">
          <w:rPr>
            <w:rFonts w:ascii="Arial" w:eastAsia="Times New Roman" w:hAnsi="Arial" w:cs="Arial"/>
            <w:color w:val="00335A"/>
            <w:sz w:val="19"/>
            <w:szCs w:val="19"/>
          </w:rPr>
          <w:t>Humanities</w:t>
        </w:r>
      </w:hyperlink>
      <w:r w:rsidR="00A54A03" w:rsidRPr="00A54A03">
        <w:rPr>
          <w:rFonts w:ascii="Arial" w:eastAsia="Times New Roman" w:hAnsi="Arial" w:cs="Arial"/>
          <w:sz w:val="19"/>
          <w:szCs w:val="19"/>
        </w:rPr>
        <w:t xml:space="preserve"> (pdf)</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7" w:history="1">
        <w:r w:rsidR="00A54A03" w:rsidRPr="00A54A03">
          <w:rPr>
            <w:rFonts w:ascii="Arial" w:eastAsia="Times New Roman" w:hAnsi="Arial" w:cs="Arial"/>
            <w:color w:val="00335A"/>
            <w:sz w:val="19"/>
            <w:szCs w:val="19"/>
          </w:rPr>
          <w:t>Law Education and Business</w:t>
        </w:r>
      </w:hyperlink>
      <w:r w:rsidR="00A54A03" w:rsidRPr="00A54A03">
        <w:rPr>
          <w:rFonts w:ascii="Arial" w:eastAsia="Times New Roman" w:hAnsi="Arial" w:cs="Arial"/>
          <w:sz w:val="19"/>
          <w:szCs w:val="19"/>
        </w:rPr>
        <w:t xml:space="preserve"> (pdf) </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8" w:history="1">
        <w:r w:rsidR="00A54A03" w:rsidRPr="00A54A03">
          <w:rPr>
            <w:rFonts w:ascii="Arial" w:eastAsia="Times New Roman" w:hAnsi="Arial" w:cs="Arial"/>
            <w:color w:val="00335A"/>
            <w:sz w:val="19"/>
            <w:szCs w:val="19"/>
          </w:rPr>
          <w:t>Physical and Natural Sciences</w:t>
        </w:r>
      </w:hyperlink>
      <w:r w:rsidR="00A54A03" w:rsidRPr="00A54A03">
        <w:rPr>
          <w:rFonts w:ascii="Arial" w:eastAsia="Times New Roman" w:hAnsi="Arial" w:cs="Arial"/>
          <w:sz w:val="19"/>
          <w:szCs w:val="19"/>
        </w:rPr>
        <w:t xml:space="preserve"> (pdf)</w:t>
      </w:r>
    </w:p>
    <w:p w:rsidR="00A54A03" w:rsidRPr="00A54A03" w:rsidRDefault="003C0F59" w:rsidP="00A54A03">
      <w:pPr>
        <w:numPr>
          <w:ilvl w:val="0"/>
          <w:numId w:val="15"/>
        </w:numPr>
        <w:shd w:val="clear" w:color="auto" w:fill="FFFFFF"/>
        <w:spacing w:before="100" w:beforeAutospacing="1" w:after="100" w:afterAutospacing="1" w:line="240" w:lineRule="auto"/>
        <w:rPr>
          <w:rFonts w:ascii="Arial" w:eastAsia="Times New Roman" w:hAnsi="Arial" w:cs="Arial"/>
          <w:sz w:val="19"/>
          <w:szCs w:val="19"/>
        </w:rPr>
      </w:pPr>
      <w:hyperlink r:id="rId19" w:history="1">
        <w:r w:rsidR="00A54A03" w:rsidRPr="00A54A03">
          <w:rPr>
            <w:rFonts w:ascii="Arial" w:eastAsia="Times New Roman" w:hAnsi="Arial" w:cs="Arial"/>
            <w:color w:val="00335A"/>
            <w:sz w:val="19"/>
            <w:szCs w:val="19"/>
          </w:rPr>
          <w:t>Social Sciences</w:t>
        </w:r>
      </w:hyperlink>
      <w:r w:rsidR="00A54A03" w:rsidRPr="00A54A03">
        <w:rPr>
          <w:rFonts w:ascii="Arial" w:eastAsia="Times New Roman" w:hAnsi="Arial" w:cs="Arial"/>
          <w:sz w:val="19"/>
          <w:szCs w:val="19"/>
        </w:rPr>
        <w:t xml:space="preserve"> (pdf)</w:t>
      </w:r>
    </w:p>
    <w:p w:rsidR="00A54A03" w:rsidRPr="00A54A03" w:rsidRDefault="00093E5A" w:rsidP="00F71DB8">
      <w:pPr>
        <w:pStyle w:val="Heading1"/>
        <w:rPr>
          <w:rFonts w:eastAsia="Times New Roman"/>
        </w:rPr>
      </w:pPr>
      <w:r>
        <w:rPr>
          <w:rFonts w:eastAsia="Times New Roman"/>
        </w:rPr>
        <w:t>Align courses with program goals and o</w:t>
      </w:r>
      <w:r w:rsidR="00A54A03" w:rsidRPr="00A54A03">
        <w:rPr>
          <w:rFonts w:eastAsia="Times New Roman"/>
        </w:rPr>
        <w:t>bjectives</w:t>
      </w:r>
    </w:p>
    <w:p w:rsidR="00A54A03" w:rsidRPr="00A54A03" w:rsidRDefault="00A54A03" w:rsidP="00A54A03">
      <w:pPr>
        <w:shd w:val="clear" w:color="auto" w:fill="FFFFFF"/>
        <w:spacing w:after="0" w:line="240" w:lineRule="auto"/>
        <w:rPr>
          <w:rFonts w:ascii="Arial" w:eastAsia="Times New Roman" w:hAnsi="Arial" w:cs="Arial"/>
          <w:sz w:val="19"/>
          <w:szCs w:val="19"/>
        </w:rPr>
      </w:pP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After your program goals and objectives are written you are ready to determine which courses are contributing to the attainment of each. The best method for making these connections is to use a mapping matrix (curriculum matrix) like the one below. </w:t>
      </w:r>
    </w:p>
    <w:p w:rsidR="00A54A03" w:rsidRPr="00A54A03" w:rsidRDefault="00A54A03" w:rsidP="00A54A03">
      <w:pPr>
        <w:shd w:val="clear" w:color="auto" w:fill="FFFFFF"/>
        <w:spacing w:after="0" w:line="240" w:lineRule="auto"/>
        <w:rPr>
          <w:rFonts w:ascii="Arial" w:eastAsia="Times New Roman" w:hAnsi="Arial" w:cs="Arial"/>
          <w:sz w:val="19"/>
          <w:szCs w:val="19"/>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Caption w:val="Course/Objective Matrix Template"/>
        <w:tblDescription w:val="This is a blank template that can be used to help when making connections between courses and goals."/>
      </w:tblPr>
      <w:tblGrid>
        <w:gridCol w:w="1542"/>
        <w:gridCol w:w="1274"/>
        <w:gridCol w:w="1274"/>
        <w:gridCol w:w="1274"/>
        <w:gridCol w:w="1289"/>
      </w:tblGrid>
      <w:tr w:rsidR="00A54A03" w:rsidRPr="00A54A03" w:rsidTr="00A54A03">
        <w:trPr>
          <w:tblCellSpacing w:w="15" w:type="dxa"/>
        </w:trPr>
        <w:tc>
          <w:tcPr>
            <w:tcW w:w="0" w:type="auto"/>
            <w:gridSpan w:val="5"/>
            <w:tcBorders>
              <w:top w:val="nil"/>
              <w:left w:val="nil"/>
              <w:bottom w:val="nil"/>
              <w:right w:val="nil"/>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Course/Objective Matrix Template</w:t>
            </w:r>
          </w:p>
        </w:tc>
      </w:tr>
      <w:tr w:rsidR="00A54A03" w:rsidRPr="00A54A03" w:rsidTr="00A54A03">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Goal</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Course 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Course 2</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Course 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Course x</w:t>
            </w:r>
          </w:p>
        </w:tc>
      </w:tr>
      <w:tr w:rsidR="00A54A03" w:rsidRPr="00A54A03" w:rsidTr="00A54A03">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Objective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r>
      <w:tr w:rsidR="00A54A03" w:rsidRPr="00A54A03" w:rsidTr="00A54A03">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Objective 2</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r>
      <w:tr w:rsidR="00A54A03" w:rsidRPr="00A54A03" w:rsidTr="00A54A03">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Objective 3</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r>
      <w:tr w:rsidR="00A54A03" w:rsidRPr="00A54A03" w:rsidTr="00A54A03">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54A03" w:rsidRPr="00A54A03" w:rsidRDefault="00A54A03" w:rsidP="00A54A03">
            <w:pPr>
              <w:spacing w:after="0" w:line="240" w:lineRule="auto"/>
              <w:jc w:val="center"/>
              <w:rPr>
                <w:rFonts w:ascii="Times New Roman" w:eastAsia="Times New Roman" w:hAnsi="Times New Roman" w:cs="Times New Roman"/>
                <w:b/>
                <w:bCs/>
                <w:sz w:val="24"/>
                <w:szCs w:val="24"/>
              </w:rPr>
            </w:pPr>
            <w:r w:rsidRPr="00A54A03">
              <w:rPr>
                <w:rFonts w:ascii="Times New Roman" w:eastAsia="Times New Roman" w:hAnsi="Times New Roman" w:cs="Times New Roman"/>
                <w:b/>
                <w:bCs/>
                <w:sz w:val="24"/>
                <w:szCs w:val="24"/>
              </w:rPr>
              <w:t>Objective x</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4A03" w:rsidRPr="00A54A03" w:rsidRDefault="00A54A03" w:rsidP="00A54A03">
            <w:pPr>
              <w:spacing w:after="0" w:line="240" w:lineRule="auto"/>
              <w:rPr>
                <w:rFonts w:ascii="Times New Roman" w:eastAsia="Times New Roman" w:hAnsi="Times New Roman" w:cs="Times New Roman"/>
                <w:sz w:val="24"/>
                <w:szCs w:val="24"/>
              </w:rPr>
            </w:pPr>
            <w:r w:rsidRPr="00A54A03">
              <w:rPr>
                <w:rFonts w:ascii="Times New Roman" w:eastAsia="Times New Roman" w:hAnsi="Times New Roman" w:cs="Times New Roman"/>
                <w:sz w:val="24"/>
                <w:szCs w:val="24"/>
              </w:rPr>
              <w:t> </w:t>
            </w:r>
          </w:p>
        </w:tc>
      </w:tr>
    </w:tbl>
    <w:p w:rsidR="00A54A03" w:rsidRPr="00A54A03" w:rsidRDefault="00A54A03" w:rsidP="00A54A03">
      <w:pPr>
        <w:shd w:val="clear" w:color="auto" w:fill="FFFFFF"/>
        <w:spacing w:after="0" w:line="240" w:lineRule="auto"/>
        <w:rPr>
          <w:rFonts w:ascii="Arial" w:eastAsia="Times New Roman" w:hAnsi="Arial" w:cs="Arial"/>
          <w:sz w:val="19"/>
          <w:szCs w:val="19"/>
        </w:rPr>
      </w:pPr>
      <w:bookmarkStart w:id="1" w:name="_GoBack"/>
      <w:bookmarkEnd w:id="1"/>
    </w:p>
    <w:p w:rsidR="00A54A03" w:rsidRPr="00A54A03" w:rsidRDefault="00A54A03" w:rsidP="003C0F59">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Begin by creating a table that lists the program objectives in the left column and the courses in your program across the top. The courses should be listed in the prescribed order that students take them, with your elective courses last. Once you have the chart completed, give a copy to each faculty member in your department and have them indicate which courses are contributing to the attainment of each objective and the depth of coverage using the following scale (or one like it): </w:t>
      </w:r>
    </w:p>
    <w:p w:rsidR="00A54A03" w:rsidRPr="00A54A03" w:rsidRDefault="00A54A03" w:rsidP="00A54A03">
      <w:pPr>
        <w:numPr>
          <w:ilvl w:val="0"/>
          <w:numId w:val="16"/>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0 or blank: no emphasis or coverage</w:t>
      </w:r>
    </w:p>
    <w:p w:rsidR="00A54A03" w:rsidRPr="00A54A03" w:rsidRDefault="00A54A03" w:rsidP="00A54A03">
      <w:pPr>
        <w:numPr>
          <w:ilvl w:val="0"/>
          <w:numId w:val="16"/>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1: Topics are only introduced to produce "awareness"</w:t>
      </w:r>
    </w:p>
    <w:p w:rsidR="00A54A03" w:rsidRPr="00A54A03" w:rsidRDefault="00A54A03" w:rsidP="00A54A03">
      <w:pPr>
        <w:numPr>
          <w:ilvl w:val="0"/>
          <w:numId w:val="16"/>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2: Topics are introduced and further developed or reinforced </w:t>
      </w:r>
    </w:p>
    <w:p w:rsidR="00A54A03" w:rsidRPr="00A54A03" w:rsidRDefault="00A54A03" w:rsidP="00A54A03">
      <w:pPr>
        <w:numPr>
          <w:ilvl w:val="0"/>
          <w:numId w:val="16"/>
        </w:numPr>
        <w:shd w:val="clear" w:color="auto" w:fill="FFFFFF"/>
        <w:spacing w:before="100" w:beforeAutospacing="1"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3: Topics are fully introduced, developed or reinforced throughout the course </w:t>
      </w:r>
    </w:p>
    <w:p w:rsidR="00A54A03" w:rsidRPr="00A54A03" w:rsidRDefault="00A54A03" w:rsidP="00945EF0">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lastRenderedPageBreak/>
        <w:t>This strategy helps you determine which courses address your objectives and helps identify the courses to target for data collection, which is the next step in the program assessment process. The courses that list the amount of coverage at a level 3 are usually the ones where you can focus some of your data collection efforts.</w:t>
      </w:r>
    </w:p>
    <w:p w:rsidR="00A54A03" w:rsidRPr="00A54A03" w:rsidRDefault="00A54A03" w:rsidP="00945EF0">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This alignment activity also allows program faculty to demonstrate the role and importance of their courses in the curriculum and helps to verify that the curriculum is appropriately structured and balanced to attain the program objectives. The process offers faculty an opportunity to identify gaps and redundancies and to make deliberate decisions about whether those are acceptable. </w:t>
      </w:r>
    </w:p>
    <w:p w:rsidR="00A54A03" w:rsidRPr="00A54A03" w:rsidRDefault="00A54A03" w:rsidP="00945EF0">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Each course in the curriculum should be linked to at least one program objective. Some courses will be associated with more than one objective. Since objectives are directly linked to goals, this alignment will, by default, ensure that each course is linked to at least one program goal.</w:t>
      </w:r>
    </w:p>
    <w:p w:rsidR="00A54A03" w:rsidRPr="00A54A03" w:rsidRDefault="00A54A03" w:rsidP="00945EF0">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If specific general education courses are required as pre-requisites for courses in the degree program, those should be identified and included in the alignment.</w:t>
      </w:r>
    </w:p>
    <w:p w:rsidR="00A54A03" w:rsidRPr="00A54A03" w:rsidRDefault="00A54A03" w:rsidP="00A54A03">
      <w:pPr>
        <w:shd w:val="clear" w:color="auto" w:fill="FFFFFF"/>
        <w:spacing w:after="100" w:afterAutospacing="1" w:line="240" w:lineRule="auto"/>
        <w:rPr>
          <w:rFonts w:ascii="Arial" w:eastAsia="Times New Roman" w:hAnsi="Arial" w:cs="Arial"/>
          <w:sz w:val="19"/>
          <w:szCs w:val="19"/>
        </w:rPr>
      </w:pPr>
      <w:r w:rsidRPr="00A54A03">
        <w:rPr>
          <w:rFonts w:ascii="Arial" w:eastAsia="Times New Roman" w:hAnsi="Arial" w:cs="Arial"/>
          <w:sz w:val="19"/>
          <w:szCs w:val="19"/>
        </w:rPr>
        <w:t xml:space="preserve">This information should be presented in a way that reflects the traditions of the field. Some degree programs will present the alignment in a table or grid format [hyperlink to </w:t>
      </w:r>
      <w:proofErr w:type="spellStart"/>
      <w:r w:rsidRPr="00A54A03">
        <w:rPr>
          <w:rFonts w:ascii="Arial" w:eastAsia="Times New Roman" w:hAnsi="Arial" w:cs="Arial"/>
          <w:sz w:val="19"/>
          <w:szCs w:val="19"/>
        </w:rPr>
        <w:t>Objective_Course</w:t>
      </w:r>
      <w:proofErr w:type="spellEnd"/>
      <w:r w:rsidRPr="00A54A03">
        <w:rPr>
          <w:rFonts w:ascii="Arial" w:eastAsia="Times New Roman" w:hAnsi="Arial" w:cs="Arial"/>
          <w:sz w:val="19"/>
          <w:szCs w:val="19"/>
        </w:rPr>
        <w:t xml:space="preserve"> Linking Template.docx] or as a list of courses under each objective, but your program is not limited to these two formats. See an </w:t>
      </w:r>
      <w:hyperlink r:id="rId20" w:history="1">
        <w:r w:rsidRPr="00A54A03">
          <w:rPr>
            <w:rFonts w:ascii="Arial" w:eastAsia="Times New Roman" w:hAnsi="Arial" w:cs="Arial"/>
            <w:color w:val="00335A"/>
            <w:sz w:val="19"/>
            <w:szCs w:val="19"/>
          </w:rPr>
          <w:t>example</w:t>
        </w:r>
      </w:hyperlink>
      <w:r w:rsidRPr="00A54A03">
        <w:rPr>
          <w:rFonts w:ascii="Arial" w:eastAsia="Times New Roman" w:hAnsi="Arial" w:cs="Arial"/>
          <w:sz w:val="19"/>
          <w:szCs w:val="19"/>
        </w:rPr>
        <w:t xml:space="preserve"> from the Elementary and Kindergarten Education program at Penn State </w:t>
      </w:r>
      <w:proofErr w:type="spellStart"/>
      <w:r w:rsidRPr="00A54A03">
        <w:rPr>
          <w:rFonts w:ascii="Arial" w:eastAsia="Times New Roman" w:hAnsi="Arial" w:cs="Arial"/>
          <w:sz w:val="19"/>
          <w:szCs w:val="19"/>
        </w:rPr>
        <w:t>Berks.</w:t>
      </w:r>
      <w:proofErr w:type="spellEnd"/>
      <w:r w:rsidRPr="00A54A03">
        <w:rPr>
          <w:rFonts w:ascii="Arial" w:eastAsia="Times New Roman" w:hAnsi="Arial" w:cs="Arial"/>
          <w:sz w:val="19"/>
          <w:szCs w:val="19"/>
        </w:rPr>
        <w:t xml:space="preserve"> </w:t>
      </w:r>
    </w:p>
    <w:p w:rsidR="00A35B19" w:rsidRPr="00A35B19" w:rsidRDefault="00093E5A" w:rsidP="00F71DB8">
      <w:pPr>
        <w:pStyle w:val="Heading1"/>
        <w:rPr>
          <w:rFonts w:eastAsia="Times New Roman"/>
        </w:rPr>
      </w:pPr>
      <w:r>
        <w:rPr>
          <w:rFonts w:eastAsia="Times New Roman"/>
        </w:rPr>
        <w:t>Provide</w:t>
      </w:r>
      <w:r w:rsidR="00A35B19" w:rsidRPr="00A35B19">
        <w:rPr>
          <w:rFonts w:eastAsia="Times New Roman"/>
        </w:rPr>
        <w:t xml:space="preserve"> evidence of how well students are meeting your goals and objectives</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After goals and objectives are mapped to the courses in the curriculum, it is time to select the evidence that will best demonstrate the extent to which students have met the stated goals/objectives. The curriculum map will help you determine which courses are likely to provide the most appropriate evidence. Evidence may be drawn from a wide variety of sources, including answers to specific test questions, student writing samples, team project reports, and survey questionnaires. Once this array of material, information, and evidence is gathered, the program will have a better sense of the program’s outcomes, i.e., the overall level of achievement. </w:t>
      </w:r>
    </w:p>
    <w:p w:rsidR="00A35B19" w:rsidRPr="00A35B19" w:rsidRDefault="00A35B19" w:rsidP="00A35B19">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Together the program faculty will need to decide:</w:t>
      </w:r>
    </w:p>
    <w:p w:rsidR="00A35B19" w:rsidRPr="00A35B19" w:rsidRDefault="00A35B19" w:rsidP="00A35B19">
      <w:pPr>
        <w:numPr>
          <w:ilvl w:val="0"/>
          <w:numId w:val="2"/>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How to present existing information and evidence of student learning</w:t>
      </w:r>
    </w:p>
    <w:p w:rsidR="00A35B19" w:rsidRPr="00A35B19" w:rsidRDefault="00A35B19" w:rsidP="00A35B19">
      <w:pPr>
        <w:numPr>
          <w:ilvl w:val="0"/>
          <w:numId w:val="2"/>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Whether existing information provides sufficient evidence and a compelling case that students are achieving as expected</w:t>
      </w:r>
    </w:p>
    <w:p w:rsidR="00A35B19" w:rsidRPr="00A35B19" w:rsidRDefault="00A35B19" w:rsidP="00A35B19">
      <w:pPr>
        <w:numPr>
          <w:ilvl w:val="0"/>
          <w:numId w:val="2"/>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Whether additional sources need to be tapped or a different method used to gather information</w:t>
      </w:r>
    </w:p>
    <w:p w:rsidR="00A35B19" w:rsidRPr="00A35B19" w:rsidRDefault="00A35B19" w:rsidP="00A35B19">
      <w:pPr>
        <w:numPr>
          <w:ilvl w:val="0"/>
          <w:numId w:val="2"/>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Whether evidence needs to be collected more systematically in order to present a comprehensive picture of students' learning</w:t>
      </w:r>
    </w:p>
    <w:p w:rsidR="00A35B19" w:rsidRPr="00A35B19" w:rsidRDefault="00A35B19" w:rsidP="00A35B19">
      <w:pPr>
        <w:numPr>
          <w:ilvl w:val="0"/>
          <w:numId w:val="2"/>
        </w:numPr>
        <w:shd w:val="clear" w:color="auto" w:fill="FFFFFF"/>
        <w:spacing w:before="100" w:beforeAutospacing="1"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What curricular, instructional, or program changes would improve students' learning, if any </w:t>
      </w: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Assessment experts recommend a mix of direct and indirect evidence of student learning (see below). If assignments will be used, it is not necessary to collect them from </w:t>
      </w:r>
      <w:r w:rsidRPr="00A35B19">
        <w:rPr>
          <w:rFonts w:ascii="Arial" w:eastAsia="Times New Roman" w:hAnsi="Arial" w:cs="Arial"/>
          <w:b/>
          <w:bCs/>
          <w:sz w:val="19"/>
          <w:szCs w:val="19"/>
        </w:rPr>
        <w:t>all</w:t>
      </w:r>
      <w:r w:rsidRPr="00A35B19">
        <w:rPr>
          <w:rFonts w:ascii="Arial" w:eastAsia="Times New Roman" w:hAnsi="Arial" w:cs="Arial"/>
          <w:sz w:val="19"/>
          <w:szCs w:val="19"/>
        </w:rPr>
        <w:t xml:space="preserve"> students. It is acceptable to sample student work for the purposes of program assessment. However, it is important for faculty to determine a benchmark level of performance that is deemed acceptable. Evidence of student learning and achievement should be presented in aggregate form for the program. Evidence should be anonymous. Students' names should be removed and course level data should not be linked to or used in evaluations of individual faculty members. </w:t>
      </w:r>
    </w:p>
    <w:p w:rsidR="00945EF0" w:rsidRDefault="00A35B19" w:rsidP="00A35B19">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Be careful not to collect more information than you will be able to analyze, because doing so can divert attention from critical areas and result in overwork. Over time, each program will refine its process and more accurately target areas of concern or interest. </w:t>
      </w:r>
    </w:p>
    <w:p w:rsidR="00A35B19" w:rsidRPr="00A35B19" w:rsidRDefault="00945EF0" w:rsidP="00945EF0">
      <w:pPr>
        <w:rPr>
          <w:rFonts w:ascii="Arial" w:eastAsia="Times New Roman" w:hAnsi="Arial" w:cs="Arial"/>
          <w:sz w:val="19"/>
          <w:szCs w:val="19"/>
        </w:rPr>
      </w:pPr>
      <w:r>
        <w:br w:type="page"/>
      </w:r>
    </w:p>
    <w:p w:rsidR="00A35B19" w:rsidRPr="00A35B19" w:rsidRDefault="00A35B19" w:rsidP="00F71DB8">
      <w:pPr>
        <w:pStyle w:val="Heading2"/>
        <w:rPr>
          <w:rFonts w:eastAsia="Times New Roman"/>
        </w:rPr>
      </w:pPr>
      <w:r w:rsidRPr="00A35B19">
        <w:rPr>
          <w:rFonts w:eastAsia="Times New Roman"/>
        </w:rPr>
        <w:lastRenderedPageBreak/>
        <w:t xml:space="preserve">Direct evidence </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Direct evidence typically includes samples of students' work from courses or other scholarly activities, such as papers, essays or presentations. If faculty members use specific criteria such as performance on professional, national, or state exams, or rubrics to evaluate students at the program level, these instruments and outcomes can also provide direct evidence of student achievement. You may have heard that student course grades are not considered useful evidence for program assessment. See </w:t>
      </w:r>
      <w:hyperlink r:id="rId21" w:history="1">
        <w:proofErr w:type="gramStart"/>
        <w:r w:rsidRPr="00A35B19">
          <w:rPr>
            <w:rFonts w:ascii="Arial" w:eastAsia="Times New Roman" w:hAnsi="Arial" w:cs="Arial"/>
            <w:color w:val="00335A"/>
            <w:sz w:val="19"/>
            <w:szCs w:val="19"/>
          </w:rPr>
          <w:t>Can</w:t>
        </w:r>
        <w:proofErr w:type="gramEnd"/>
        <w:r w:rsidRPr="00A35B19">
          <w:rPr>
            <w:rFonts w:ascii="Arial" w:eastAsia="Times New Roman" w:hAnsi="Arial" w:cs="Arial"/>
            <w:color w:val="00335A"/>
            <w:sz w:val="19"/>
            <w:szCs w:val="19"/>
          </w:rPr>
          <w:t xml:space="preserve"> grades be used for assessment?</w:t>
        </w:r>
      </w:hyperlink>
      <w:r w:rsidRPr="00A35B19">
        <w:rPr>
          <w:rFonts w:ascii="Arial" w:eastAsia="Times New Roman" w:hAnsi="Arial" w:cs="Arial"/>
          <w:sz w:val="19"/>
          <w:szCs w:val="19"/>
        </w:rPr>
        <w:t xml:space="preserve"> (</w:t>
      </w:r>
      <w:proofErr w:type="gramStart"/>
      <w:r w:rsidRPr="00A35B19">
        <w:rPr>
          <w:rFonts w:ascii="Arial" w:eastAsia="Times New Roman" w:hAnsi="Arial" w:cs="Arial"/>
          <w:sz w:val="19"/>
          <w:szCs w:val="19"/>
        </w:rPr>
        <w:t>pdf</w:t>
      </w:r>
      <w:proofErr w:type="gramEnd"/>
      <w:r w:rsidRPr="00A35B19">
        <w:rPr>
          <w:rFonts w:ascii="Arial" w:eastAsia="Times New Roman" w:hAnsi="Arial" w:cs="Arial"/>
          <w:sz w:val="19"/>
          <w:szCs w:val="19"/>
        </w:rPr>
        <w:t xml:space="preserve">) for reasons why and for appropriate ways to use course assignment scores for evidence of student learning. </w:t>
      </w:r>
    </w:p>
    <w:p w:rsidR="00A35B19" w:rsidRPr="00A35B19" w:rsidRDefault="00A35B19" w:rsidP="00F71DB8">
      <w:pPr>
        <w:pStyle w:val="Heading2"/>
        <w:rPr>
          <w:rFonts w:eastAsia="Times New Roman"/>
        </w:rPr>
      </w:pPr>
      <w:r w:rsidRPr="00A35B19">
        <w:rPr>
          <w:rFonts w:eastAsia="Times New Roman"/>
        </w:rPr>
        <w:t>Scoring Student Performance</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Scoring a multiple choice test is straight forward. However, scoring assignments such as projects, papers, performances or presentations, is much more complex. In these instances, using a scoring guide (rubric) provides the best option. You can find </w:t>
      </w:r>
      <w:r w:rsidR="0049028E">
        <w:rPr>
          <w:rFonts w:ascii="Arial" w:eastAsia="Times New Roman" w:hAnsi="Arial" w:cs="Arial"/>
          <w:sz w:val="19"/>
          <w:szCs w:val="19"/>
        </w:rPr>
        <w:t>many</w:t>
      </w:r>
      <w:r w:rsidRPr="00A35B19">
        <w:rPr>
          <w:rFonts w:ascii="Arial" w:eastAsia="Times New Roman" w:hAnsi="Arial" w:cs="Arial"/>
          <w:sz w:val="19"/>
          <w:szCs w:val="19"/>
        </w:rPr>
        <w:t xml:space="preserve"> </w:t>
      </w:r>
      <w:r w:rsidRPr="0049028E">
        <w:rPr>
          <w:rFonts w:ascii="Arial" w:eastAsia="Times New Roman" w:hAnsi="Arial" w:cs="Arial"/>
          <w:sz w:val="19"/>
          <w:szCs w:val="19"/>
        </w:rPr>
        <w:t>rubric res</w:t>
      </w:r>
      <w:r w:rsidRPr="0049028E">
        <w:rPr>
          <w:rFonts w:ascii="Arial" w:eastAsia="Times New Roman" w:hAnsi="Arial" w:cs="Arial"/>
          <w:sz w:val="19"/>
          <w:szCs w:val="19"/>
        </w:rPr>
        <w:t>o</w:t>
      </w:r>
      <w:r w:rsidRPr="0049028E">
        <w:rPr>
          <w:rFonts w:ascii="Arial" w:eastAsia="Times New Roman" w:hAnsi="Arial" w:cs="Arial"/>
          <w:sz w:val="19"/>
          <w:szCs w:val="19"/>
        </w:rPr>
        <w:t>urces</w:t>
      </w:r>
      <w:r w:rsidRPr="00A35B19">
        <w:rPr>
          <w:rFonts w:ascii="Arial" w:eastAsia="Times New Roman" w:hAnsi="Arial" w:cs="Arial"/>
          <w:sz w:val="19"/>
          <w:szCs w:val="19"/>
        </w:rPr>
        <w:t xml:space="preserve"> on our website</w:t>
      </w:r>
      <w:r w:rsidR="0049028E">
        <w:rPr>
          <w:rFonts w:ascii="Arial" w:eastAsia="Times New Roman" w:hAnsi="Arial" w:cs="Arial"/>
          <w:sz w:val="19"/>
          <w:szCs w:val="19"/>
        </w:rPr>
        <w:t xml:space="preserve"> by searching the </w:t>
      </w:r>
      <w:hyperlink r:id="rId22" w:history="1">
        <w:r w:rsidR="0049028E" w:rsidRPr="0049028E">
          <w:rPr>
            <w:rStyle w:val="Hyperlink"/>
            <w:rFonts w:ascii="Arial" w:eastAsia="Times New Roman" w:hAnsi="Arial" w:cs="Arial"/>
            <w:sz w:val="19"/>
            <w:szCs w:val="19"/>
          </w:rPr>
          <w:t>tools and resources</w:t>
        </w:r>
      </w:hyperlink>
      <w:r w:rsidR="0049028E">
        <w:rPr>
          <w:rFonts w:ascii="Arial" w:eastAsia="Times New Roman" w:hAnsi="Arial" w:cs="Arial"/>
          <w:sz w:val="19"/>
          <w:szCs w:val="19"/>
        </w:rPr>
        <w:t xml:space="preserve"> page</w:t>
      </w:r>
      <w:r w:rsidRPr="00A35B19">
        <w:rPr>
          <w:rFonts w:ascii="Arial" w:eastAsia="Times New Roman" w:hAnsi="Arial" w:cs="Arial"/>
          <w:sz w:val="19"/>
          <w:szCs w:val="19"/>
        </w:rPr>
        <w:t xml:space="preserve">. Once you have developed the rubric, it can be used by multiple faculty members to score student work consistently. </w:t>
      </w:r>
    </w:p>
    <w:p w:rsidR="00A35B19" w:rsidRPr="00A35B19" w:rsidRDefault="00A35B19" w:rsidP="00F71DB8">
      <w:pPr>
        <w:pStyle w:val="Heading2"/>
        <w:rPr>
          <w:rFonts w:eastAsia="Times New Roman"/>
        </w:rPr>
      </w:pPr>
      <w:r w:rsidRPr="00A35B19">
        <w:rPr>
          <w:rFonts w:eastAsia="Times New Roman"/>
        </w:rPr>
        <w:t>Setting Benchmarks</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The next decision to be made is to set benchmarks. What score on the assignment or set of MC questions indicates that a student has “met” the objective? Would you be satisfied with an individual student score of 75%, or would you expect a 90%? According to Linda </w:t>
      </w:r>
      <w:proofErr w:type="spellStart"/>
      <w:r w:rsidRPr="00A35B19">
        <w:rPr>
          <w:rFonts w:ascii="Arial" w:eastAsia="Times New Roman" w:hAnsi="Arial" w:cs="Arial"/>
          <w:sz w:val="19"/>
          <w:szCs w:val="19"/>
        </w:rPr>
        <w:t>Suskie</w:t>
      </w:r>
      <w:proofErr w:type="spellEnd"/>
      <w:r w:rsidRPr="00A35B19">
        <w:rPr>
          <w:rFonts w:ascii="Arial" w:eastAsia="Times New Roman" w:hAnsi="Arial" w:cs="Arial"/>
          <w:sz w:val="19"/>
          <w:szCs w:val="19"/>
        </w:rPr>
        <w:t xml:space="preserve"> (2012), the benchmark depends on the objective. In some cases, 75% might be enough. In other cases, for example nurses learning to do injections, you probably want your benchmark closer to 100%. </w:t>
      </w: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The next question to address is the level of overall performance you will accept as evidence that your students, collectively, have “met the objective.” That is, what performance level will you accept as evidence of success and what level will lead you to want to make changes. </w:t>
      </w:r>
      <w:proofErr w:type="spellStart"/>
      <w:r w:rsidRPr="00A35B19">
        <w:rPr>
          <w:rFonts w:ascii="Arial" w:eastAsia="Times New Roman" w:hAnsi="Arial" w:cs="Arial"/>
          <w:sz w:val="19"/>
          <w:szCs w:val="19"/>
        </w:rPr>
        <w:t>Suskie</w:t>
      </w:r>
      <w:proofErr w:type="spellEnd"/>
      <w:r w:rsidRPr="00A35B19">
        <w:rPr>
          <w:rFonts w:ascii="Arial" w:eastAsia="Times New Roman" w:hAnsi="Arial" w:cs="Arial"/>
          <w:sz w:val="19"/>
          <w:szCs w:val="19"/>
        </w:rPr>
        <w:t xml:space="preserve"> suggests that you do some further investigation on any rubric criteria or test questions for which fewer than 50% of students reached your benchmark. </w:t>
      </w:r>
    </w:p>
    <w:p w:rsidR="00A35B19" w:rsidRPr="00A35B19" w:rsidRDefault="00A35B19" w:rsidP="00F71DB8">
      <w:pPr>
        <w:pStyle w:val="Heading2"/>
        <w:rPr>
          <w:rFonts w:eastAsia="Times New Roman"/>
        </w:rPr>
      </w:pPr>
      <w:r w:rsidRPr="00A35B19">
        <w:rPr>
          <w:rFonts w:eastAsia="Times New Roman"/>
        </w:rPr>
        <w:t>Indirect evidence</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Perceptions and viewpoints that can be obtained through focus groups or </w:t>
      </w:r>
      <w:hyperlink r:id="rId23" w:history="1">
        <w:r w:rsidRPr="00A35B19">
          <w:rPr>
            <w:rFonts w:ascii="Arial" w:eastAsia="Times New Roman" w:hAnsi="Arial" w:cs="Arial"/>
            <w:color w:val="00335A"/>
            <w:sz w:val="19"/>
            <w:szCs w:val="19"/>
          </w:rPr>
          <w:t>surveys of s</w:t>
        </w:r>
        <w:r w:rsidRPr="00A35B19">
          <w:rPr>
            <w:rFonts w:ascii="Arial" w:eastAsia="Times New Roman" w:hAnsi="Arial" w:cs="Arial"/>
            <w:color w:val="00335A"/>
            <w:sz w:val="19"/>
            <w:szCs w:val="19"/>
          </w:rPr>
          <w:t>t</w:t>
        </w:r>
        <w:r w:rsidRPr="00A35B19">
          <w:rPr>
            <w:rFonts w:ascii="Arial" w:eastAsia="Times New Roman" w:hAnsi="Arial" w:cs="Arial"/>
            <w:color w:val="00335A"/>
            <w:sz w:val="19"/>
            <w:szCs w:val="19"/>
          </w:rPr>
          <w:t>udents, alumni, and employers</w:t>
        </w:r>
      </w:hyperlink>
      <w:r w:rsidRPr="00A35B19">
        <w:rPr>
          <w:rFonts w:ascii="Arial" w:eastAsia="Times New Roman" w:hAnsi="Arial" w:cs="Arial"/>
          <w:sz w:val="19"/>
          <w:szCs w:val="19"/>
        </w:rPr>
        <w:t xml:space="preserve"> serve as indirect evidence. Retention, graduation, and job placement statistics, as well as data on participation in university or department programs that can be linked to program goals (e.g., internships, study abroad, undergraduate research participation rates) are also considered indirect evidence. </w:t>
      </w:r>
    </w:p>
    <w:p w:rsidR="00A35B19" w:rsidRPr="00F71DB8" w:rsidRDefault="003C0F59" w:rsidP="00F71DB8">
      <w:pPr>
        <w:pStyle w:val="Heading2"/>
      </w:pPr>
      <w:hyperlink r:id="rId24" w:history="1">
        <w:r w:rsidR="00A35B19" w:rsidRPr="00F71DB8">
          <w:t>Resources for collecting evidence</w:t>
        </w:r>
      </w:hyperlink>
    </w:p>
    <w:p w:rsidR="00A35B19" w:rsidRPr="00A35B19" w:rsidRDefault="00A17412" w:rsidP="00A35B19">
      <w:pPr>
        <w:numPr>
          <w:ilvl w:val="0"/>
          <w:numId w:val="3"/>
        </w:numPr>
        <w:shd w:val="clear" w:color="auto" w:fill="FFFFFF"/>
        <w:spacing w:before="100" w:beforeAutospacing="1" w:after="100" w:afterAutospacing="1" w:line="240" w:lineRule="auto"/>
        <w:rPr>
          <w:rFonts w:ascii="Arial" w:eastAsia="Times New Roman" w:hAnsi="Arial" w:cs="Arial"/>
          <w:sz w:val="19"/>
          <w:szCs w:val="19"/>
        </w:rPr>
      </w:pPr>
      <w:hyperlink r:id="rId25" w:history="1">
        <w:r w:rsidR="00A35B19" w:rsidRPr="00A17412">
          <w:rPr>
            <w:rStyle w:val="Hyperlink"/>
            <w:rFonts w:ascii="Arial" w:eastAsia="Times New Roman" w:hAnsi="Arial" w:cs="Arial"/>
            <w:sz w:val="19"/>
            <w:szCs w:val="19"/>
          </w:rPr>
          <w:t>Assessment Evidence Works</w:t>
        </w:r>
        <w:r w:rsidR="00A35B19" w:rsidRPr="00A17412">
          <w:rPr>
            <w:rStyle w:val="Hyperlink"/>
            <w:rFonts w:ascii="Arial" w:eastAsia="Times New Roman" w:hAnsi="Arial" w:cs="Arial"/>
            <w:sz w:val="19"/>
            <w:szCs w:val="19"/>
          </w:rPr>
          <w:t>h</w:t>
        </w:r>
        <w:r w:rsidR="00A35B19" w:rsidRPr="00A17412">
          <w:rPr>
            <w:rStyle w:val="Hyperlink"/>
            <w:rFonts w:ascii="Arial" w:eastAsia="Times New Roman" w:hAnsi="Arial" w:cs="Arial"/>
            <w:sz w:val="19"/>
            <w:szCs w:val="19"/>
          </w:rPr>
          <w:t>eet</w:t>
        </w:r>
      </w:hyperlink>
    </w:p>
    <w:p w:rsidR="00A17412" w:rsidRDefault="003C0F59" w:rsidP="00A35B19">
      <w:pPr>
        <w:numPr>
          <w:ilvl w:val="0"/>
          <w:numId w:val="3"/>
        </w:numPr>
        <w:shd w:val="clear" w:color="auto" w:fill="FFFFFF"/>
        <w:spacing w:before="100" w:beforeAutospacing="1" w:after="100" w:afterAutospacing="1" w:line="240" w:lineRule="auto"/>
        <w:rPr>
          <w:rFonts w:ascii="Arial" w:eastAsia="Times New Roman" w:hAnsi="Arial" w:cs="Arial"/>
          <w:sz w:val="19"/>
          <w:szCs w:val="19"/>
        </w:rPr>
      </w:pPr>
      <w:hyperlink r:id="rId26" w:history="1">
        <w:r w:rsidR="00A35B19" w:rsidRPr="00A35B19">
          <w:rPr>
            <w:rFonts w:ascii="Arial" w:eastAsia="Times New Roman" w:hAnsi="Arial" w:cs="Arial"/>
            <w:color w:val="00335A"/>
            <w:sz w:val="19"/>
            <w:szCs w:val="19"/>
          </w:rPr>
          <w:t>Program Goals by Evidence Work</w:t>
        </w:r>
        <w:r w:rsidR="00A35B19" w:rsidRPr="00A35B19">
          <w:rPr>
            <w:rFonts w:ascii="Arial" w:eastAsia="Times New Roman" w:hAnsi="Arial" w:cs="Arial"/>
            <w:color w:val="00335A"/>
            <w:sz w:val="19"/>
            <w:szCs w:val="19"/>
          </w:rPr>
          <w:t>s</w:t>
        </w:r>
        <w:r w:rsidR="00A35B19" w:rsidRPr="00A35B19">
          <w:rPr>
            <w:rFonts w:ascii="Arial" w:eastAsia="Times New Roman" w:hAnsi="Arial" w:cs="Arial"/>
            <w:color w:val="00335A"/>
            <w:sz w:val="19"/>
            <w:szCs w:val="19"/>
          </w:rPr>
          <w:t>heet</w:t>
        </w:r>
      </w:hyperlink>
      <w:r w:rsidR="00A35B19" w:rsidRPr="00A35B19">
        <w:rPr>
          <w:rFonts w:ascii="Arial" w:eastAsia="Times New Roman" w:hAnsi="Arial" w:cs="Arial"/>
          <w:sz w:val="19"/>
          <w:szCs w:val="19"/>
        </w:rPr>
        <w:t xml:space="preserve"> </w:t>
      </w:r>
    </w:p>
    <w:p w:rsidR="00A17412" w:rsidRDefault="00A17412" w:rsidP="00A17412">
      <w:r>
        <w:br w:type="page"/>
      </w:r>
    </w:p>
    <w:p w:rsidR="00A35B19" w:rsidRPr="00A35B19" w:rsidRDefault="00093E5A" w:rsidP="00F71DB8">
      <w:pPr>
        <w:pStyle w:val="Heading1"/>
        <w:rPr>
          <w:rFonts w:eastAsia="Times New Roman"/>
        </w:rPr>
      </w:pPr>
      <w:r>
        <w:rPr>
          <w:rFonts w:eastAsia="Times New Roman"/>
        </w:rPr>
        <w:lastRenderedPageBreak/>
        <w:t>Interpret evidence and make c</w:t>
      </w:r>
      <w:r w:rsidR="00A35B19" w:rsidRPr="00A35B19">
        <w:rPr>
          <w:rFonts w:eastAsia="Times New Roman"/>
        </w:rPr>
        <w:t>hanges</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F71DB8">
      <w:pPr>
        <w:pStyle w:val="Heading2"/>
        <w:rPr>
          <w:rFonts w:eastAsia="Times New Roman"/>
        </w:rPr>
      </w:pPr>
      <w:r w:rsidRPr="00A35B19">
        <w:rPr>
          <w:rFonts w:eastAsia="Times New Roman"/>
        </w:rPr>
        <w:t>Displaying Data</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The way that you display your evidence has an impact on the ease with which you can interpret it. For example, percentages are helpful for large numbers of students (roughly over 20 or 25). But if you have fewer students than that, numbers will be easier to interpret. You may also want to sort the data in a meaningful way, perhaps from highest to lowest scores, to highlight areas you want to attend to. The key to displaying your data is to make it easy for you to determine the strengths and weaknesses of your students so that you know where to focus your attention.</w:t>
      </w:r>
    </w:p>
    <w:p w:rsidR="00A35B19" w:rsidRPr="00A35B19" w:rsidRDefault="00A35B19" w:rsidP="00F71DB8">
      <w:pPr>
        <w:pStyle w:val="Heading2"/>
        <w:rPr>
          <w:rFonts w:eastAsia="Times New Roman"/>
        </w:rPr>
      </w:pPr>
      <w:r w:rsidRPr="00A35B19">
        <w:rPr>
          <w:rFonts w:eastAsia="Times New Roman"/>
        </w:rPr>
        <w:t>Decisions for Action</w:t>
      </w:r>
    </w:p>
    <w:p w:rsidR="00A35B19" w:rsidRPr="00A35B19" w:rsidRDefault="00A35B19" w:rsidP="00A35B19">
      <w:pPr>
        <w:shd w:val="clear" w:color="auto" w:fill="FFFFFF"/>
        <w:spacing w:after="0" w:line="240" w:lineRule="auto"/>
        <w:rPr>
          <w:rFonts w:ascii="Arial" w:eastAsia="Times New Roman" w:hAnsi="Arial" w:cs="Arial"/>
          <w:sz w:val="19"/>
          <w:szCs w:val="19"/>
        </w:rPr>
      </w:pPr>
    </w:p>
    <w:p w:rsidR="00F7319B" w:rsidRDefault="00A35B19" w:rsidP="00F7319B">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If you determine that too few students have met your benchmark, you will need to explore why that might have happened so that you can make appropriate improvements. Sometimes it may be obvious. Other times you may need work harder to find the cause. Consider the possibility that negative assessment results can be rooted in any of the elements of the teaching/learning/assessment cycle below (</w:t>
      </w:r>
      <w:proofErr w:type="spellStart"/>
      <w:r w:rsidRPr="00A35B19">
        <w:rPr>
          <w:rFonts w:ascii="Arial" w:eastAsia="Times New Roman" w:hAnsi="Arial" w:cs="Arial"/>
          <w:sz w:val="19"/>
          <w:szCs w:val="19"/>
        </w:rPr>
        <w:t>Suskie</w:t>
      </w:r>
      <w:proofErr w:type="spellEnd"/>
      <w:r w:rsidRPr="00A35B19">
        <w:rPr>
          <w:rFonts w:ascii="Arial" w:eastAsia="Times New Roman" w:hAnsi="Arial" w:cs="Arial"/>
          <w:sz w:val="19"/>
          <w:szCs w:val="19"/>
        </w:rPr>
        <w:t>, 2012).</w:t>
      </w:r>
    </w:p>
    <w:p w:rsidR="00A35B19" w:rsidRPr="00A35B19" w:rsidRDefault="003C0F59" w:rsidP="00F7319B">
      <w:pPr>
        <w:shd w:val="clear" w:color="auto" w:fill="FFFFFF"/>
        <w:spacing w:after="100" w:afterAutospacing="1" w:line="240" w:lineRule="auto"/>
        <w:jc w:val="center"/>
        <w:rPr>
          <w:rFonts w:ascii="Arial" w:eastAsia="Times New Roman" w:hAnsi="Arial" w:cs="Arial"/>
          <w:sz w:val="19"/>
          <w:szCs w:val="19"/>
        </w:rPr>
      </w:pPr>
      <w:r>
        <w:rPr>
          <w:rFonts w:ascii="Arial" w:eastAsia="Times New Roman" w:hAnsi="Arial" w:cs="Arial"/>
          <w:noProof/>
          <w:sz w:val="19"/>
          <w:szCs w:val="19"/>
        </w:rPr>
        <w:pict>
          <v:shape id="_x0000_i1027" type="#_x0000_t75" alt="This figure depicts the teaching, learning and assessment cycle at the course level." style="width:243.65pt;height:221.75pt">
            <v:imagedata r:id="rId27" o:title="assessment_cycle"/>
          </v:shape>
        </w:pict>
      </w:r>
    </w:p>
    <w:p w:rsidR="00A35B19" w:rsidRPr="00A35B19" w:rsidRDefault="00A35B19" w:rsidP="00A35B19">
      <w:pPr>
        <w:shd w:val="clear" w:color="auto" w:fill="FFFFFF"/>
        <w:spacing w:after="240" w:line="240" w:lineRule="auto"/>
        <w:rPr>
          <w:rFonts w:ascii="Arial" w:eastAsia="Times New Roman" w:hAnsi="Arial" w:cs="Arial"/>
          <w:sz w:val="19"/>
          <w:szCs w:val="19"/>
        </w:rPr>
      </w:pPr>
    </w:p>
    <w:p w:rsidR="00A35B19" w:rsidRPr="00A35B19" w:rsidRDefault="00A35B19" w:rsidP="00945EF0">
      <w:pPr>
        <w:shd w:val="clear" w:color="auto" w:fill="FFFFFF"/>
        <w:spacing w:after="100" w:afterAutospacing="1" w:line="240" w:lineRule="auto"/>
        <w:rPr>
          <w:rFonts w:ascii="Arial" w:eastAsia="Times New Roman" w:hAnsi="Arial" w:cs="Arial"/>
          <w:sz w:val="19"/>
          <w:szCs w:val="19"/>
        </w:rPr>
      </w:pPr>
      <w:r w:rsidRPr="00A35B19">
        <w:rPr>
          <w:rFonts w:ascii="Arial" w:eastAsia="Times New Roman" w:hAnsi="Arial" w:cs="Arial"/>
          <w:sz w:val="19"/>
          <w:szCs w:val="19"/>
        </w:rPr>
        <w:t xml:space="preserve">For example, you may determine that the program objective was not written well, or perhaps isn’t really important after all. In this case, your strategy would be to re-write, replace or delete the objective. Or, you may hypothesize that the objective isn’t being properly addressed in the course(s). Perhaps students aren’t getting enough practice, for example, or there isn’t enough emphasis by the instructor. Alternatively, it may be that the assessment itself is not constructed in a way that best addresses the objective. Perhaps the assignment directions and/or rubric need to be revised. For multiple choice questions, it isn’t uncommon for the test question itself to be worded in a way that results in many students missing it even if they know the material. Analyzing test questions can be done using a statistical procedure called </w:t>
      </w:r>
      <w:hyperlink r:id="rId28" w:history="1">
        <w:r w:rsidRPr="00A35B19">
          <w:rPr>
            <w:rFonts w:ascii="Arial" w:eastAsia="Times New Roman" w:hAnsi="Arial" w:cs="Arial"/>
            <w:color w:val="00335A"/>
            <w:sz w:val="19"/>
            <w:szCs w:val="19"/>
          </w:rPr>
          <w:t>item analysis</w:t>
        </w:r>
      </w:hyperlink>
      <w:r w:rsidRPr="00A35B19">
        <w:rPr>
          <w:rFonts w:ascii="Arial" w:eastAsia="Times New Roman" w:hAnsi="Arial" w:cs="Arial"/>
          <w:sz w:val="19"/>
          <w:szCs w:val="19"/>
        </w:rPr>
        <w:t>.</w:t>
      </w:r>
    </w:p>
    <w:p w:rsidR="00A17412" w:rsidRDefault="00A35B19" w:rsidP="00A17412">
      <w:pPr>
        <w:shd w:val="clear" w:color="auto" w:fill="FFFFFF"/>
        <w:spacing w:after="100" w:afterAutospacing="1" w:line="240" w:lineRule="auto"/>
        <w:rPr>
          <w:rFonts w:ascii="Arial" w:eastAsia="Times New Roman" w:hAnsi="Arial" w:cs="Arial"/>
          <w:sz w:val="19"/>
          <w:szCs w:val="19"/>
        </w:rPr>
        <w:sectPr w:rsidR="00A17412">
          <w:pgSz w:w="12240" w:h="15840"/>
          <w:pgMar w:top="1440" w:right="1440" w:bottom="1440" w:left="1440" w:header="720" w:footer="720" w:gutter="0"/>
          <w:cols w:space="720"/>
          <w:docGrid w:linePitch="360"/>
        </w:sectPr>
      </w:pPr>
      <w:r w:rsidRPr="00A35B19">
        <w:rPr>
          <w:rFonts w:ascii="Arial" w:eastAsia="Times New Roman" w:hAnsi="Arial" w:cs="Arial"/>
          <w:sz w:val="19"/>
          <w:szCs w:val="19"/>
        </w:rPr>
        <w:t>After you have determined what is underlying the students’ poor performance, you can make the necessary changes. Be sure to repeat the assessment so that you will know if your changes made a difference.</w:t>
      </w:r>
    </w:p>
    <w:p w:rsidR="00F7319B" w:rsidRPr="00F7319B" w:rsidRDefault="00093E5A" w:rsidP="00F71DB8">
      <w:pPr>
        <w:pStyle w:val="Heading1"/>
        <w:rPr>
          <w:rFonts w:eastAsia="Times New Roman"/>
        </w:rPr>
      </w:pPr>
      <w:r>
        <w:rPr>
          <w:rFonts w:eastAsia="Times New Roman"/>
        </w:rPr>
        <w:lastRenderedPageBreak/>
        <w:t>Develop a plan for o</w:t>
      </w:r>
      <w:r w:rsidR="00F7319B" w:rsidRPr="00F7319B">
        <w:rPr>
          <w:rFonts w:eastAsia="Times New Roman"/>
        </w:rPr>
        <w:t xml:space="preserve">ngoing </w:t>
      </w:r>
      <w:r>
        <w:rPr>
          <w:rFonts w:eastAsia="Times New Roman"/>
        </w:rPr>
        <w:t>l</w:t>
      </w:r>
      <w:r w:rsidR="00F7319B" w:rsidRPr="00F7319B">
        <w:rPr>
          <w:rFonts w:eastAsia="Times New Roman"/>
        </w:rPr>
        <w:t xml:space="preserve">earning </w:t>
      </w:r>
      <w:r>
        <w:rPr>
          <w:rFonts w:eastAsia="Times New Roman"/>
        </w:rPr>
        <w:t>outcomes assessment</w:t>
      </w:r>
    </w:p>
    <w:p w:rsidR="00F7319B" w:rsidRPr="00F7319B" w:rsidRDefault="00F7319B" w:rsidP="00F7319B">
      <w:pPr>
        <w:shd w:val="clear" w:color="auto" w:fill="FFFFFF"/>
        <w:spacing w:after="0" w:line="240" w:lineRule="auto"/>
        <w:rPr>
          <w:rFonts w:ascii="Arial" w:eastAsia="Times New Roman" w:hAnsi="Arial" w:cs="Arial"/>
          <w:sz w:val="19"/>
          <w:szCs w:val="19"/>
        </w:rPr>
      </w:pPr>
    </w:p>
    <w:p w:rsidR="00F7319B" w:rsidRPr="00F7319B" w:rsidRDefault="00F7319B" w:rsidP="00945EF0">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Each program will need to develop a plan for assessing student learning objectives with attention to the program curriculum. This plan may be revised as new information and interpretations become available. A comprehensive assessment plan includes the learning objectives, the method used to evaluate each objective, the benchmark for each method, the people responsible for collecting the data, the frequency of data collection, and the people responsible for interpreting the data and identifying changes as well as evaluating the improvements. </w:t>
      </w:r>
    </w:p>
    <w:p w:rsidR="00F7319B" w:rsidRPr="00F7319B" w:rsidRDefault="00F7319B" w:rsidP="00F71DB8">
      <w:pPr>
        <w:pStyle w:val="Heading2"/>
        <w:rPr>
          <w:rFonts w:eastAsia="Times New Roman"/>
        </w:rPr>
      </w:pPr>
      <w:r w:rsidRPr="00F7319B">
        <w:rPr>
          <w:rFonts w:eastAsia="Times New Roman"/>
        </w:rPr>
        <w:t>Accreditation Cycles</w:t>
      </w:r>
    </w:p>
    <w:p w:rsidR="00F7319B" w:rsidRPr="00F7319B" w:rsidRDefault="00F7319B" w:rsidP="00F7319B">
      <w:pPr>
        <w:shd w:val="clear" w:color="auto" w:fill="FFFFFF"/>
        <w:spacing w:after="0" w:line="240" w:lineRule="auto"/>
        <w:rPr>
          <w:rFonts w:ascii="Arial" w:eastAsia="Times New Roman" w:hAnsi="Arial" w:cs="Arial"/>
          <w:sz w:val="19"/>
          <w:szCs w:val="19"/>
        </w:rPr>
      </w:pPr>
    </w:p>
    <w:p w:rsidR="00F7319B" w:rsidRPr="00F7319B" w:rsidRDefault="00F7319B" w:rsidP="00945EF0">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If a program is accredited by a disciplinary accreditation organization, the plan should reflect the organization’s review cycle. Other programs should develop a five-year plan and rotating schedule for assessing student learning consistent with the Middle States cycle; Penn State was reaccredited in 2005 and submitted a periodic review report in 2010.</w:t>
      </w:r>
    </w:p>
    <w:p w:rsidR="00F7319B" w:rsidRPr="00F7319B" w:rsidRDefault="00F7319B" w:rsidP="00F71DB8">
      <w:pPr>
        <w:pStyle w:val="Heading2"/>
        <w:rPr>
          <w:rFonts w:eastAsia="Times New Roman"/>
        </w:rPr>
      </w:pPr>
      <w:r w:rsidRPr="00F7319B">
        <w:rPr>
          <w:rFonts w:eastAsia="Times New Roman"/>
        </w:rPr>
        <w:t>Frequency</w:t>
      </w:r>
    </w:p>
    <w:p w:rsidR="00F7319B" w:rsidRPr="00F7319B" w:rsidRDefault="00F7319B" w:rsidP="00F7319B">
      <w:pPr>
        <w:shd w:val="clear" w:color="auto" w:fill="FFFFFF"/>
        <w:spacing w:after="0" w:line="240" w:lineRule="auto"/>
        <w:rPr>
          <w:rFonts w:ascii="Arial" w:eastAsia="Times New Roman" w:hAnsi="Arial" w:cs="Arial"/>
          <w:sz w:val="19"/>
          <w:szCs w:val="19"/>
        </w:rPr>
      </w:pPr>
    </w:p>
    <w:p w:rsidR="00F7319B" w:rsidRPr="00F7319B" w:rsidRDefault="00F7319B" w:rsidP="00945EF0">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Each program determines the frequency with which the program objectives are assessed and how often evidence will be gathered from each source. Not every program objective needs to be assessed every time an associated course is taught. Neither does evidence need to be collected from every student in a program or course. A program may decide to collect information from all courses or only some of its courses. Faculty will want to consider a variety of data collection strategies, including those that permit comparisons across locations, but also those that permit particularly successful approaches to be recognized.</w:t>
      </w:r>
    </w:p>
    <w:p w:rsidR="00F7319B" w:rsidRPr="00F7319B" w:rsidRDefault="00F7319B" w:rsidP="00F7319B">
      <w:pPr>
        <w:shd w:val="clear" w:color="auto" w:fill="FFFFFF"/>
        <w:spacing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How frequently each program objective is assessed depends on a variety of factors. Faculty might want to use the following questions to guide their development of the assessment plan and schedule:</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Is one particular objective associated with lower than expected student achievement?</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Does one objective reflect a known (and easily verified) program strength?</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Are some objectives associated with fundamental or crucial program goals? </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How many courses contribute to (are associated with) foundational objectives?</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Which courses are linked to core objectives and are they required for all students?</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 xml:space="preserve">How often are courses taught? </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Does the manner in which an objective is met vary frequently through time, such as with advances in the field, or is there only one way to meet a particular objective?</w:t>
      </w:r>
    </w:p>
    <w:p w:rsidR="00F7319B" w:rsidRPr="00F7319B" w:rsidRDefault="00F7319B" w:rsidP="00F7319B">
      <w:pPr>
        <w:numPr>
          <w:ilvl w:val="0"/>
          <w:numId w:val="4"/>
        </w:numPr>
        <w:shd w:val="clear" w:color="auto" w:fill="FFFFFF"/>
        <w:spacing w:before="100" w:beforeAutospacing="1" w:after="100" w:afterAutospacing="1" w:line="240" w:lineRule="auto"/>
        <w:rPr>
          <w:rFonts w:ascii="Arial" w:eastAsia="Times New Roman" w:hAnsi="Arial" w:cs="Arial"/>
          <w:sz w:val="19"/>
          <w:szCs w:val="19"/>
        </w:rPr>
      </w:pPr>
      <w:r w:rsidRPr="00F7319B">
        <w:rPr>
          <w:rFonts w:ascii="Arial" w:eastAsia="Times New Roman" w:hAnsi="Arial" w:cs="Arial"/>
          <w:sz w:val="19"/>
          <w:szCs w:val="19"/>
        </w:rPr>
        <w:t>How often is the degree program reviewed, either internally, externally, or by an accrediting organization?</w:t>
      </w:r>
    </w:p>
    <w:p w:rsidR="00F7319B" w:rsidRPr="00F7319B" w:rsidRDefault="00F7319B" w:rsidP="00F7319B">
      <w:pPr>
        <w:shd w:val="clear" w:color="auto" w:fill="FFFFFF"/>
        <w:spacing w:after="0" w:line="240" w:lineRule="auto"/>
        <w:outlineLvl w:val="2"/>
        <w:rPr>
          <w:rFonts w:ascii="Arial" w:eastAsia="Times New Roman" w:hAnsi="Arial" w:cs="Arial"/>
          <w:b/>
          <w:bCs/>
          <w:color w:val="000000"/>
          <w:sz w:val="24"/>
          <w:szCs w:val="24"/>
        </w:rPr>
      </w:pPr>
      <w:r w:rsidRPr="00F7319B">
        <w:rPr>
          <w:rFonts w:ascii="Arial" w:eastAsia="Times New Roman" w:hAnsi="Arial" w:cs="Arial"/>
          <w:b/>
          <w:bCs/>
          <w:color w:val="000000"/>
          <w:sz w:val="24"/>
          <w:szCs w:val="24"/>
        </w:rPr>
        <w:t>Resources</w:t>
      </w:r>
    </w:p>
    <w:p w:rsidR="00F7319B" w:rsidRPr="00F7319B" w:rsidRDefault="003C0F59" w:rsidP="00F7319B">
      <w:pPr>
        <w:numPr>
          <w:ilvl w:val="0"/>
          <w:numId w:val="5"/>
        </w:numPr>
        <w:shd w:val="clear" w:color="auto" w:fill="FFFFFF"/>
        <w:spacing w:before="100" w:beforeAutospacing="1" w:after="100" w:afterAutospacing="1" w:line="240" w:lineRule="auto"/>
        <w:rPr>
          <w:rFonts w:ascii="Arial" w:eastAsia="Times New Roman" w:hAnsi="Arial" w:cs="Arial"/>
          <w:sz w:val="19"/>
          <w:szCs w:val="19"/>
        </w:rPr>
      </w:pPr>
      <w:hyperlink r:id="rId29" w:history="1">
        <w:r w:rsidR="00F7319B" w:rsidRPr="00F7319B">
          <w:rPr>
            <w:rFonts w:ascii="Arial" w:eastAsia="Times New Roman" w:hAnsi="Arial" w:cs="Arial"/>
            <w:color w:val="00335A"/>
            <w:sz w:val="19"/>
            <w:szCs w:val="19"/>
          </w:rPr>
          <w:t xml:space="preserve">Assessing Your Program-level Assessment </w:t>
        </w:r>
        <w:r w:rsidR="00F7319B" w:rsidRPr="00F7319B">
          <w:rPr>
            <w:rFonts w:ascii="Arial" w:eastAsia="Times New Roman" w:hAnsi="Arial" w:cs="Arial"/>
            <w:color w:val="00335A"/>
            <w:sz w:val="19"/>
            <w:szCs w:val="19"/>
          </w:rPr>
          <w:t>P</w:t>
        </w:r>
        <w:r w:rsidR="00F7319B" w:rsidRPr="00F7319B">
          <w:rPr>
            <w:rFonts w:ascii="Arial" w:eastAsia="Times New Roman" w:hAnsi="Arial" w:cs="Arial"/>
            <w:color w:val="00335A"/>
            <w:sz w:val="19"/>
            <w:szCs w:val="19"/>
          </w:rPr>
          <w:t>lan</w:t>
        </w:r>
      </w:hyperlink>
      <w:r w:rsidR="00F7319B" w:rsidRPr="00F7319B">
        <w:rPr>
          <w:rFonts w:ascii="Arial" w:eastAsia="Times New Roman" w:hAnsi="Arial" w:cs="Arial"/>
          <w:sz w:val="19"/>
          <w:szCs w:val="19"/>
        </w:rPr>
        <w:t xml:space="preserve"> (pdf) </w:t>
      </w:r>
    </w:p>
    <w:p w:rsidR="00F7319B" w:rsidRDefault="003C0F59" w:rsidP="00F7319B">
      <w:pPr>
        <w:numPr>
          <w:ilvl w:val="0"/>
          <w:numId w:val="5"/>
        </w:numPr>
        <w:shd w:val="clear" w:color="auto" w:fill="FFFFFF"/>
        <w:spacing w:before="100" w:beforeAutospacing="1" w:after="100" w:afterAutospacing="1" w:line="240" w:lineRule="auto"/>
        <w:rPr>
          <w:rFonts w:ascii="Arial" w:eastAsia="Times New Roman" w:hAnsi="Arial" w:cs="Arial"/>
          <w:sz w:val="19"/>
          <w:szCs w:val="19"/>
        </w:rPr>
      </w:pPr>
      <w:hyperlink r:id="rId30" w:history="1">
        <w:r w:rsidR="00F7319B" w:rsidRPr="00F7319B">
          <w:rPr>
            <w:rFonts w:ascii="Arial" w:eastAsia="Times New Roman" w:hAnsi="Arial" w:cs="Arial"/>
            <w:color w:val="00335A"/>
            <w:sz w:val="19"/>
            <w:szCs w:val="19"/>
          </w:rPr>
          <w:t>Example Assessme</w:t>
        </w:r>
        <w:r w:rsidR="00F7319B" w:rsidRPr="00F7319B">
          <w:rPr>
            <w:rFonts w:ascii="Arial" w:eastAsia="Times New Roman" w:hAnsi="Arial" w:cs="Arial"/>
            <w:color w:val="00335A"/>
            <w:sz w:val="19"/>
            <w:szCs w:val="19"/>
          </w:rPr>
          <w:t>n</w:t>
        </w:r>
        <w:r w:rsidR="00F7319B" w:rsidRPr="00F7319B">
          <w:rPr>
            <w:rFonts w:ascii="Arial" w:eastAsia="Times New Roman" w:hAnsi="Arial" w:cs="Arial"/>
            <w:color w:val="00335A"/>
            <w:sz w:val="19"/>
            <w:szCs w:val="19"/>
          </w:rPr>
          <w:t>t Plan Grid</w:t>
        </w:r>
      </w:hyperlink>
      <w:r w:rsidR="00F7319B" w:rsidRPr="00F7319B">
        <w:rPr>
          <w:rFonts w:ascii="Arial" w:eastAsia="Times New Roman" w:hAnsi="Arial" w:cs="Arial"/>
          <w:sz w:val="19"/>
          <w:szCs w:val="19"/>
        </w:rPr>
        <w:t xml:space="preserve"> (pdf) </w:t>
      </w:r>
    </w:p>
    <w:p w:rsidR="00F71DB8" w:rsidRPr="00F71DB8" w:rsidRDefault="00F71DB8" w:rsidP="00F71DB8">
      <w:pPr>
        <w:pStyle w:val="Heading1"/>
        <w:rPr>
          <w:rFonts w:eastAsia="Times New Roman"/>
        </w:rPr>
      </w:pPr>
      <w:r w:rsidRPr="00F71DB8">
        <w:rPr>
          <w:rFonts w:eastAsia="Times New Roman"/>
        </w:rPr>
        <w:t>Reference</w:t>
      </w:r>
    </w:p>
    <w:p w:rsidR="00A35B19" w:rsidRDefault="00F71DB8" w:rsidP="00A17412">
      <w:pPr>
        <w:pStyle w:val="ListParagraph"/>
        <w:numPr>
          <w:ilvl w:val="0"/>
          <w:numId w:val="5"/>
        </w:numPr>
        <w:shd w:val="clear" w:color="auto" w:fill="FFFFFF"/>
        <w:spacing w:after="100" w:afterAutospacing="1" w:line="240" w:lineRule="auto"/>
      </w:pPr>
      <w:proofErr w:type="spellStart"/>
      <w:r w:rsidRPr="00A17412">
        <w:rPr>
          <w:rFonts w:ascii="Arial" w:eastAsia="Times New Roman" w:hAnsi="Arial" w:cs="Arial"/>
          <w:sz w:val="19"/>
          <w:szCs w:val="19"/>
        </w:rPr>
        <w:t>Suskie</w:t>
      </w:r>
      <w:proofErr w:type="spellEnd"/>
      <w:r w:rsidRPr="00A17412">
        <w:rPr>
          <w:rFonts w:ascii="Arial" w:eastAsia="Times New Roman" w:hAnsi="Arial" w:cs="Arial"/>
          <w:sz w:val="19"/>
          <w:szCs w:val="19"/>
        </w:rPr>
        <w:t xml:space="preserve">, L. (2012) </w:t>
      </w:r>
      <w:r w:rsidRPr="00A17412">
        <w:rPr>
          <w:rFonts w:ascii="Arial" w:eastAsia="Times New Roman" w:hAnsi="Arial" w:cs="Arial"/>
          <w:i/>
          <w:iCs/>
          <w:sz w:val="19"/>
          <w:szCs w:val="19"/>
        </w:rPr>
        <w:t>Summarizing, Understanding and Using Assessment Results</w:t>
      </w:r>
      <w:r w:rsidRPr="00A17412">
        <w:rPr>
          <w:rFonts w:ascii="Arial" w:eastAsia="Times New Roman" w:hAnsi="Arial" w:cs="Arial"/>
          <w:sz w:val="19"/>
          <w:szCs w:val="19"/>
        </w:rPr>
        <w:t>, presented at Penn State Harrisburg on May 10, 2012.</w:t>
      </w:r>
    </w:p>
    <w:sectPr w:rsidR="00A35B19">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B8" w:rsidRDefault="00F71DB8" w:rsidP="00F71DB8">
      <w:pPr>
        <w:spacing w:after="0" w:line="240" w:lineRule="auto"/>
      </w:pPr>
      <w:r>
        <w:separator/>
      </w:r>
    </w:p>
  </w:endnote>
  <w:endnote w:type="continuationSeparator" w:id="0">
    <w:p w:rsidR="00F71DB8" w:rsidRDefault="00F71DB8" w:rsidP="00F7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12" w:rsidRDefault="00A17412" w:rsidP="00A17412">
    <w:pPr>
      <w:pStyle w:val="Footer"/>
      <w:jc w:val="center"/>
    </w:pPr>
    <w:r>
      <w:t>Schreyer Institute for Teaching Excellence</w:t>
    </w:r>
  </w:p>
  <w:p w:rsidR="00A17412" w:rsidRDefault="00A17412" w:rsidP="00A17412">
    <w:pPr>
      <w:pStyle w:val="Footer"/>
      <w:jc w:val="center"/>
    </w:pPr>
    <w:r>
      <w:t>http://www.schreyerinsititute.psu.edu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B8" w:rsidRDefault="00F71DB8" w:rsidP="00F71DB8">
      <w:pPr>
        <w:spacing w:after="0" w:line="240" w:lineRule="auto"/>
      </w:pPr>
      <w:r>
        <w:separator/>
      </w:r>
    </w:p>
  </w:footnote>
  <w:footnote w:type="continuationSeparator" w:id="0">
    <w:p w:rsidR="00F71DB8" w:rsidRDefault="00F71DB8" w:rsidP="00F71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91C"/>
    <w:multiLevelType w:val="multilevel"/>
    <w:tmpl w:val="7A8CB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834F4"/>
    <w:multiLevelType w:val="multilevel"/>
    <w:tmpl w:val="6C649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602A7"/>
    <w:multiLevelType w:val="multilevel"/>
    <w:tmpl w:val="F878C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E7AB8"/>
    <w:multiLevelType w:val="multilevel"/>
    <w:tmpl w:val="4F12F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F4D67"/>
    <w:multiLevelType w:val="multilevel"/>
    <w:tmpl w:val="3D7AE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67E38"/>
    <w:multiLevelType w:val="multilevel"/>
    <w:tmpl w:val="ECC86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C39AD"/>
    <w:multiLevelType w:val="multilevel"/>
    <w:tmpl w:val="C7162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71F47"/>
    <w:multiLevelType w:val="multilevel"/>
    <w:tmpl w:val="5F00F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B14F7"/>
    <w:multiLevelType w:val="multilevel"/>
    <w:tmpl w:val="1B525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55E1B"/>
    <w:multiLevelType w:val="multilevel"/>
    <w:tmpl w:val="07A46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CC6498"/>
    <w:multiLevelType w:val="multilevel"/>
    <w:tmpl w:val="D0EA5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3F56DE"/>
    <w:multiLevelType w:val="multilevel"/>
    <w:tmpl w:val="90F2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E4314C"/>
    <w:multiLevelType w:val="multilevel"/>
    <w:tmpl w:val="F94A2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255337"/>
    <w:multiLevelType w:val="multilevel"/>
    <w:tmpl w:val="5888D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526237"/>
    <w:multiLevelType w:val="multilevel"/>
    <w:tmpl w:val="5ACE1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22655C"/>
    <w:multiLevelType w:val="multilevel"/>
    <w:tmpl w:val="7D828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0"/>
  </w:num>
  <w:num w:numId="4">
    <w:abstractNumId w:val="12"/>
  </w:num>
  <w:num w:numId="5">
    <w:abstractNumId w:val="8"/>
  </w:num>
  <w:num w:numId="6">
    <w:abstractNumId w:val="11"/>
  </w:num>
  <w:num w:numId="7">
    <w:abstractNumId w:val="13"/>
  </w:num>
  <w:num w:numId="8">
    <w:abstractNumId w:val="4"/>
  </w:num>
  <w:num w:numId="9">
    <w:abstractNumId w:val="14"/>
  </w:num>
  <w:num w:numId="10">
    <w:abstractNumId w:val="9"/>
  </w:num>
  <w:num w:numId="11">
    <w:abstractNumId w:val="5"/>
  </w:num>
  <w:num w:numId="12">
    <w:abstractNumId w:val="7"/>
  </w:num>
  <w:num w:numId="13">
    <w:abstractNumId w:val="2"/>
  </w:num>
  <w:num w:numId="14">
    <w:abstractNumId w:val="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19"/>
    <w:rsid w:val="00093E5A"/>
    <w:rsid w:val="001870AC"/>
    <w:rsid w:val="001B1B29"/>
    <w:rsid w:val="002A6F70"/>
    <w:rsid w:val="002D5C2D"/>
    <w:rsid w:val="003C0F59"/>
    <w:rsid w:val="0049028E"/>
    <w:rsid w:val="00945EF0"/>
    <w:rsid w:val="00A17412"/>
    <w:rsid w:val="00A35B19"/>
    <w:rsid w:val="00A54A03"/>
    <w:rsid w:val="00B92863"/>
    <w:rsid w:val="00F71DB8"/>
    <w:rsid w:val="00F7319B"/>
    <w:rsid w:val="00F8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6BE"/>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836BE"/>
    <w:pPr>
      <w:keepNext/>
      <w:keepLines/>
      <w:spacing w:before="200" w:after="0"/>
      <w:outlineLvl w:val="1"/>
    </w:pPr>
    <w:rPr>
      <w:rFonts w:asciiTheme="majorHAnsi" w:eastAsiaTheme="majorEastAsia" w:hAnsiTheme="majorHAnsi" w:cstheme="majorBidi"/>
      <w:bCs/>
      <w:sz w:val="26"/>
      <w:szCs w:val="26"/>
      <w:u w:val="single"/>
    </w:rPr>
  </w:style>
  <w:style w:type="paragraph" w:styleId="Heading3">
    <w:name w:val="heading 3"/>
    <w:basedOn w:val="Normal"/>
    <w:next w:val="Normal"/>
    <w:link w:val="Heading3Char"/>
    <w:uiPriority w:val="9"/>
    <w:unhideWhenUsed/>
    <w:qFormat/>
    <w:rsid w:val="00F71DB8"/>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71D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B19"/>
    <w:rPr>
      <w:b/>
      <w:bCs/>
    </w:rPr>
  </w:style>
  <w:style w:type="character" w:styleId="Emphasis">
    <w:name w:val="Emphasis"/>
    <w:basedOn w:val="DefaultParagraphFont"/>
    <w:uiPriority w:val="20"/>
    <w:qFormat/>
    <w:rsid w:val="00A35B19"/>
    <w:rPr>
      <w:i/>
      <w:iCs/>
    </w:rPr>
  </w:style>
  <w:style w:type="character" w:styleId="Hyperlink">
    <w:name w:val="Hyperlink"/>
    <w:basedOn w:val="DefaultParagraphFont"/>
    <w:uiPriority w:val="99"/>
    <w:unhideWhenUsed/>
    <w:rsid w:val="001B1B29"/>
    <w:rPr>
      <w:color w:val="0000FF" w:themeColor="hyperlink"/>
      <w:u w:val="single"/>
    </w:rPr>
  </w:style>
  <w:style w:type="character" w:styleId="FollowedHyperlink">
    <w:name w:val="FollowedHyperlink"/>
    <w:basedOn w:val="DefaultParagraphFont"/>
    <w:uiPriority w:val="99"/>
    <w:semiHidden/>
    <w:unhideWhenUsed/>
    <w:rsid w:val="001B1B29"/>
    <w:rPr>
      <w:color w:val="800080" w:themeColor="followedHyperlink"/>
      <w:u w:val="single"/>
    </w:rPr>
  </w:style>
  <w:style w:type="paragraph" w:styleId="BalloonText">
    <w:name w:val="Balloon Text"/>
    <w:basedOn w:val="Normal"/>
    <w:link w:val="BalloonTextChar"/>
    <w:uiPriority w:val="99"/>
    <w:semiHidden/>
    <w:unhideWhenUsed/>
    <w:rsid w:val="001B1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B29"/>
    <w:rPr>
      <w:rFonts w:ascii="Tahoma" w:hAnsi="Tahoma" w:cs="Tahoma"/>
      <w:sz w:val="16"/>
      <w:szCs w:val="16"/>
    </w:rPr>
  </w:style>
  <w:style w:type="paragraph" w:styleId="Title">
    <w:name w:val="Title"/>
    <w:basedOn w:val="Normal"/>
    <w:next w:val="Normal"/>
    <w:link w:val="TitleChar"/>
    <w:uiPriority w:val="10"/>
    <w:qFormat/>
    <w:rsid w:val="00093E5A"/>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093E5A"/>
    <w:rPr>
      <w:rFonts w:asciiTheme="majorHAnsi" w:eastAsiaTheme="majorEastAsia" w:hAnsiTheme="majorHAnsi" w:cstheme="majorBidi"/>
      <w:b/>
      <w:color w:val="17365D" w:themeColor="text2" w:themeShade="BF"/>
      <w:spacing w:val="5"/>
      <w:kern w:val="28"/>
      <w:sz w:val="40"/>
      <w:szCs w:val="52"/>
    </w:rPr>
  </w:style>
  <w:style w:type="character" w:customStyle="1" w:styleId="Heading1Char">
    <w:name w:val="Heading 1 Char"/>
    <w:basedOn w:val="DefaultParagraphFont"/>
    <w:link w:val="Heading1"/>
    <w:uiPriority w:val="9"/>
    <w:rsid w:val="00F836B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836BE"/>
    <w:rPr>
      <w:rFonts w:asciiTheme="majorHAnsi" w:eastAsiaTheme="majorEastAsia" w:hAnsiTheme="majorHAnsi" w:cstheme="majorBidi"/>
      <w:bCs/>
      <w:sz w:val="26"/>
      <w:szCs w:val="26"/>
      <w:u w:val="single"/>
    </w:rPr>
  </w:style>
  <w:style w:type="character" w:customStyle="1" w:styleId="Heading3Char">
    <w:name w:val="Heading 3 Char"/>
    <w:basedOn w:val="DefaultParagraphFont"/>
    <w:link w:val="Heading3"/>
    <w:uiPriority w:val="9"/>
    <w:rsid w:val="00F71DB8"/>
    <w:rPr>
      <w:rFonts w:asciiTheme="majorHAnsi" w:eastAsiaTheme="majorEastAsia" w:hAnsiTheme="majorHAnsi" w:cstheme="majorBidi"/>
      <w:b/>
      <w:bCs/>
    </w:rPr>
  </w:style>
  <w:style w:type="paragraph" w:styleId="ListParagraph">
    <w:name w:val="List Paragraph"/>
    <w:basedOn w:val="Normal"/>
    <w:uiPriority w:val="34"/>
    <w:qFormat/>
    <w:rsid w:val="00F71DB8"/>
    <w:pPr>
      <w:ind w:left="720"/>
      <w:contextualSpacing/>
    </w:pPr>
  </w:style>
  <w:style w:type="paragraph" w:styleId="Header">
    <w:name w:val="header"/>
    <w:basedOn w:val="Normal"/>
    <w:link w:val="HeaderChar"/>
    <w:uiPriority w:val="99"/>
    <w:unhideWhenUsed/>
    <w:rsid w:val="00F71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B8"/>
  </w:style>
  <w:style w:type="paragraph" w:styleId="Footer">
    <w:name w:val="footer"/>
    <w:basedOn w:val="Normal"/>
    <w:link w:val="FooterChar"/>
    <w:uiPriority w:val="99"/>
    <w:unhideWhenUsed/>
    <w:rsid w:val="00F71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B8"/>
  </w:style>
  <w:style w:type="character" w:customStyle="1" w:styleId="Heading4Char">
    <w:name w:val="Heading 4 Char"/>
    <w:basedOn w:val="DefaultParagraphFont"/>
    <w:link w:val="Heading4"/>
    <w:uiPriority w:val="9"/>
    <w:rsid w:val="00F71DB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6BE"/>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836BE"/>
    <w:pPr>
      <w:keepNext/>
      <w:keepLines/>
      <w:spacing w:before="200" w:after="0"/>
      <w:outlineLvl w:val="1"/>
    </w:pPr>
    <w:rPr>
      <w:rFonts w:asciiTheme="majorHAnsi" w:eastAsiaTheme="majorEastAsia" w:hAnsiTheme="majorHAnsi" w:cstheme="majorBidi"/>
      <w:bCs/>
      <w:sz w:val="26"/>
      <w:szCs w:val="26"/>
      <w:u w:val="single"/>
    </w:rPr>
  </w:style>
  <w:style w:type="paragraph" w:styleId="Heading3">
    <w:name w:val="heading 3"/>
    <w:basedOn w:val="Normal"/>
    <w:next w:val="Normal"/>
    <w:link w:val="Heading3Char"/>
    <w:uiPriority w:val="9"/>
    <w:unhideWhenUsed/>
    <w:qFormat/>
    <w:rsid w:val="00F71DB8"/>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71D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B19"/>
    <w:rPr>
      <w:b/>
      <w:bCs/>
    </w:rPr>
  </w:style>
  <w:style w:type="character" w:styleId="Emphasis">
    <w:name w:val="Emphasis"/>
    <w:basedOn w:val="DefaultParagraphFont"/>
    <w:uiPriority w:val="20"/>
    <w:qFormat/>
    <w:rsid w:val="00A35B19"/>
    <w:rPr>
      <w:i/>
      <w:iCs/>
    </w:rPr>
  </w:style>
  <w:style w:type="character" w:styleId="Hyperlink">
    <w:name w:val="Hyperlink"/>
    <w:basedOn w:val="DefaultParagraphFont"/>
    <w:uiPriority w:val="99"/>
    <w:unhideWhenUsed/>
    <w:rsid w:val="001B1B29"/>
    <w:rPr>
      <w:color w:val="0000FF" w:themeColor="hyperlink"/>
      <w:u w:val="single"/>
    </w:rPr>
  </w:style>
  <w:style w:type="character" w:styleId="FollowedHyperlink">
    <w:name w:val="FollowedHyperlink"/>
    <w:basedOn w:val="DefaultParagraphFont"/>
    <w:uiPriority w:val="99"/>
    <w:semiHidden/>
    <w:unhideWhenUsed/>
    <w:rsid w:val="001B1B29"/>
    <w:rPr>
      <w:color w:val="800080" w:themeColor="followedHyperlink"/>
      <w:u w:val="single"/>
    </w:rPr>
  </w:style>
  <w:style w:type="paragraph" w:styleId="BalloonText">
    <w:name w:val="Balloon Text"/>
    <w:basedOn w:val="Normal"/>
    <w:link w:val="BalloonTextChar"/>
    <w:uiPriority w:val="99"/>
    <w:semiHidden/>
    <w:unhideWhenUsed/>
    <w:rsid w:val="001B1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B29"/>
    <w:rPr>
      <w:rFonts w:ascii="Tahoma" w:hAnsi="Tahoma" w:cs="Tahoma"/>
      <w:sz w:val="16"/>
      <w:szCs w:val="16"/>
    </w:rPr>
  </w:style>
  <w:style w:type="paragraph" w:styleId="Title">
    <w:name w:val="Title"/>
    <w:basedOn w:val="Normal"/>
    <w:next w:val="Normal"/>
    <w:link w:val="TitleChar"/>
    <w:uiPriority w:val="10"/>
    <w:qFormat/>
    <w:rsid w:val="00093E5A"/>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093E5A"/>
    <w:rPr>
      <w:rFonts w:asciiTheme="majorHAnsi" w:eastAsiaTheme="majorEastAsia" w:hAnsiTheme="majorHAnsi" w:cstheme="majorBidi"/>
      <w:b/>
      <w:color w:val="17365D" w:themeColor="text2" w:themeShade="BF"/>
      <w:spacing w:val="5"/>
      <w:kern w:val="28"/>
      <w:sz w:val="40"/>
      <w:szCs w:val="52"/>
    </w:rPr>
  </w:style>
  <w:style w:type="character" w:customStyle="1" w:styleId="Heading1Char">
    <w:name w:val="Heading 1 Char"/>
    <w:basedOn w:val="DefaultParagraphFont"/>
    <w:link w:val="Heading1"/>
    <w:uiPriority w:val="9"/>
    <w:rsid w:val="00F836B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836BE"/>
    <w:rPr>
      <w:rFonts w:asciiTheme="majorHAnsi" w:eastAsiaTheme="majorEastAsia" w:hAnsiTheme="majorHAnsi" w:cstheme="majorBidi"/>
      <w:bCs/>
      <w:sz w:val="26"/>
      <w:szCs w:val="26"/>
      <w:u w:val="single"/>
    </w:rPr>
  </w:style>
  <w:style w:type="character" w:customStyle="1" w:styleId="Heading3Char">
    <w:name w:val="Heading 3 Char"/>
    <w:basedOn w:val="DefaultParagraphFont"/>
    <w:link w:val="Heading3"/>
    <w:uiPriority w:val="9"/>
    <w:rsid w:val="00F71DB8"/>
    <w:rPr>
      <w:rFonts w:asciiTheme="majorHAnsi" w:eastAsiaTheme="majorEastAsia" w:hAnsiTheme="majorHAnsi" w:cstheme="majorBidi"/>
      <w:b/>
      <w:bCs/>
    </w:rPr>
  </w:style>
  <w:style w:type="paragraph" w:styleId="ListParagraph">
    <w:name w:val="List Paragraph"/>
    <w:basedOn w:val="Normal"/>
    <w:uiPriority w:val="34"/>
    <w:qFormat/>
    <w:rsid w:val="00F71DB8"/>
    <w:pPr>
      <w:ind w:left="720"/>
      <w:contextualSpacing/>
    </w:pPr>
  </w:style>
  <w:style w:type="paragraph" w:styleId="Header">
    <w:name w:val="header"/>
    <w:basedOn w:val="Normal"/>
    <w:link w:val="HeaderChar"/>
    <w:uiPriority w:val="99"/>
    <w:unhideWhenUsed/>
    <w:rsid w:val="00F71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B8"/>
  </w:style>
  <w:style w:type="paragraph" w:styleId="Footer">
    <w:name w:val="footer"/>
    <w:basedOn w:val="Normal"/>
    <w:link w:val="FooterChar"/>
    <w:uiPriority w:val="99"/>
    <w:unhideWhenUsed/>
    <w:rsid w:val="00F71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B8"/>
  </w:style>
  <w:style w:type="character" w:customStyle="1" w:styleId="Heading4Char">
    <w:name w:val="Heading 4 Char"/>
    <w:basedOn w:val="DefaultParagraphFont"/>
    <w:link w:val="Heading4"/>
    <w:uiPriority w:val="9"/>
    <w:rsid w:val="00F71DB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345">
      <w:bodyDiv w:val="1"/>
      <w:marLeft w:val="0"/>
      <w:marRight w:val="0"/>
      <w:marTop w:val="0"/>
      <w:marBottom w:val="0"/>
      <w:divBdr>
        <w:top w:val="none" w:sz="0" w:space="0" w:color="auto"/>
        <w:left w:val="none" w:sz="0" w:space="0" w:color="auto"/>
        <w:bottom w:val="none" w:sz="0" w:space="0" w:color="auto"/>
        <w:right w:val="none" w:sz="0" w:space="0" w:color="auto"/>
      </w:divBdr>
      <w:divsChild>
        <w:div w:id="770130351">
          <w:marLeft w:val="0"/>
          <w:marRight w:val="0"/>
          <w:marTop w:val="0"/>
          <w:marBottom w:val="0"/>
          <w:divBdr>
            <w:top w:val="none" w:sz="0" w:space="0" w:color="auto"/>
            <w:left w:val="none" w:sz="0" w:space="0" w:color="auto"/>
            <w:bottom w:val="none" w:sz="0" w:space="0" w:color="auto"/>
            <w:right w:val="none" w:sz="0" w:space="0" w:color="auto"/>
          </w:divBdr>
          <w:divsChild>
            <w:div w:id="1719284911">
              <w:marLeft w:val="0"/>
              <w:marRight w:val="0"/>
              <w:marTop w:val="0"/>
              <w:marBottom w:val="0"/>
              <w:divBdr>
                <w:top w:val="none" w:sz="0" w:space="0" w:color="auto"/>
                <w:left w:val="none" w:sz="0" w:space="0" w:color="auto"/>
                <w:bottom w:val="none" w:sz="0" w:space="0" w:color="auto"/>
                <w:right w:val="none" w:sz="0" w:space="0" w:color="auto"/>
              </w:divBdr>
              <w:divsChild>
                <w:div w:id="594749312">
                  <w:marLeft w:val="0"/>
                  <w:marRight w:val="0"/>
                  <w:marTop w:val="100"/>
                  <w:marBottom w:val="0"/>
                  <w:divBdr>
                    <w:top w:val="single" w:sz="6" w:space="0" w:color="auto"/>
                    <w:left w:val="single" w:sz="6" w:space="0" w:color="auto"/>
                    <w:bottom w:val="single" w:sz="6" w:space="0" w:color="auto"/>
                    <w:right w:val="single" w:sz="6" w:space="0" w:color="auto"/>
                  </w:divBdr>
                  <w:divsChild>
                    <w:div w:id="1227230023">
                      <w:marLeft w:val="0"/>
                      <w:marRight w:val="0"/>
                      <w:marTop w:val="0"/>
                      <w:marBottom w:val="0"/>
                      <w:divBdr>
                        <w:top w:val="none" w:sz="0" w:space="0" w:color="auto"/>
                        <w:left w:val="none" w:sz="0" w:space="0" w:color="auto"/>
                        <w:bottom w:val="none" w:sz="0" w:space="0" w:color="auto"/>
                        <w:right w:val="none" w:sz="0" w:space="0" w:color="auto"/>
                      </w:divBdr>
                      <w:divsChild>
                        <w:div w:id="795375079">
                          <w:marLeft w:val="0"/>
                          <w:marRight w:val="0"/>
                          <w:marTop w:val="0"/>
                          <w:marBottom w:val="0"/>
                          <w:divBdr>
                            <w:top w:val="none" w:sz="0" w:space="0" w:color="auto"/>
                            <w:left w:val="none" w:sz="0" w:space="0" w:color="auto"/>
                            <w:bottom w:val="none" w:sz="0" w:space="0" w:color="auto"/>
                            <w:right w:val="none" w:sz="0" w:space="0" w:color="auto"/>
                          </w:divBdr>
                          <w:divsChild>
                            <w:div w:id="2021465138">
                              <w:marLeft w:val="0"/>
                              <w:marRight w:val="0"/>
                              <w:marTop w:val="0"/>
                              <w:marBottom w:val="0"/>
                              <w:divBdr>
                                <w:top w:val="none" w:sz="0" w:space="0" w:color="auto"/>
                                <w:left w:val="none" w:sz="0" w:space="0" w:color="auto"/>
                                <w:bottom w:val="none" w:sz="0" w:space="0" w:color="auto"/>
                                <w:right w:val="none" w:sz="0" w:space="0" w:color="auto"/>
                              </w:divBdr>
                            </w:div>
                            <w:div w:id="10019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61135">
      <w:bodyDiv w:val="1"/>
      <w:marLeft w:val="0"/>
      <w:marRight w:val="0"/>
      <w:marTop w:val="0"/>
      <w:marBottom w:val="0"/>
      <w:divBdr>
        <w:top w:val="none" w:sz="0" w:space="0" w:color="auto"/>
        <w:left w:val="none" w:sz="0" w:space="0" w:color="auto"/>
        <w:bottom w:val="none" w:sz="0" w:space="0" w:color="auto"/>
        <w:right w:val="none" w:sz="0" w:space="0" w:color="auto"/>
      </w:divBdr>
      <w:divsChild>
        <w:div w:id="573323985">
          <w:marLeft w:val="0"/>
          <w:marRight w:val="0"/>
          <w:marTop w:val="0"/>
          <w:marBottom w:val="0"/>
          <w:divBdr>
            <w:top w:val="none" w:sz="0" w:space="0" w:color="auto"/>
            <w:left w:val="none" w:sz="0" w:space="0" w:color="auto"/>
            <w:bottom w:val="none" w:sz="0" w:space="0" w:color="auto"/>
            <w:right w:val="none" w:sz="0" w:space="0" w:color="auto"/>
          </w:divBdr>
          <w:divsChild>
            <w:div w:id="686058314">
              <w:marLeft w:val="0"/>
              <w:marRight w:val="0"/>
              <w:marTop w:val="0"/>
              <w:marBottom w:val="0"/>
              <w:divBdr>
                <w:top w:val="none" w:sz="0" w:space="0" w:color="auto"/>
                <w:left w:val="none" w:sz="0" w:space="0" w:color="auto"/>
                <w:bottom w:val="none" w:sz="0" w:space="0" w:color="auto"/>
                <w:right w:val="none" w:sz="0" w:space="0" w:color="auto"/>
              </w:divBdr>
              <w:divsChild>
                <w:div w:id="2073577605">
                  <w:marLeft w:val="0"/>
                  <w:marRight w:val="0"/>
                  <w:marTop w:val="100"/>
                  <w:marBottom w:val="0"/>
                  <w:divBdr>
                    <w:top w:val="single" w:sz="6" w:space="0" w:color="auto"/>
                    <w:left w:val="single" w:sz="6" w:space="0" w:color="auto"/>
                    <w:bottom w:val="single" w:sz="6" w:space="0" w:color="auto"/>
                    <w:right w:val="single" w:sz="6" w:space="0" w:color="auto"/>
                  </w:divBdr>
                  <w:divsChild>
                    <w:div w:id="1365132369">
                      <w:marLeft w:val="0"/>
                      <w:marRight w:val="0"/>
                      <w:marTop w:val="0"/>
                      <w:marBottom w:val="0"/>
                      <w:divBdr>
                        <w:top w:val="none" w:sz="0" w:space="0" w:color="auto"/>
                        <w:left w:val="none" w:sz="0" w:space="0" w:color="auto"/>
                        <w:bottom w:val="none" w:sz="0" w:space="0" w:color="auto"/>
                        <w:right w:val="none" w:sz="0" w:space="0" w:color="auto"/>
                      </w:divBdr>
                      <w:divsChild>
                        <w:div w:id="99180986">
                          <w:marLeft w:val="0"/>
                          <w:marRight w:val="0"/>
                          <w:marTop w:val="0"/>
                          <w:marBottom w:val="0"/>
                          <w:divBdr>
                            <w:top w:val="none" w:sz="0" w:space="0" w:color="auto"/>
                            <w:left w:val="none" w:sz="0" w:space="0" w:color="auto"/>
                            <w:bottom w:val="none" w:sz="0" w:space="0" w:color="auto"/>
                            <w:right w:val="none" w:sz="0" w:space="0" w:color="auto"/>
                          </w:divBdr>
                          <w:divsChild>
                            <w:div w:id="1674258314">
                              <w:marLeft w:val="0"/>
                              <w:marRight w:val="0"/>
                              <w:marTop w:val="0"/>
                              <w:marBottom w:val="0"/>
                              <w:divBdr>
                                <w:top w:val="none" w:sz="0" w:space="0" w:color="auto"/>
                                <w:left w:val="none" w:sz="0" w:space="0" w:color="auto"/>
                                <w:bottom w:val="none" w:sz="0" w:space="0" w:color="auto"/>
                                <w:right w:val="none" w:sz="0" w:space="0" w:color="auto"/>
                              </w:divBdr>
                            </w:div>
                            <w:div w:id="17058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80655">
      <w:bodyDiv w:val="1"/>
      <w:marLeft w:val="0"/>
      <w:marRight w:val="0"/>
      <w:marTop w:val="0"/>
      <w:marBottom w:val="0"/>
      <w:divBdr>
        <w:top w:val="none" w:sz="0" w:space="0" w:color="auto"/>
        <w:left w:val="none" w:sz="0" w:space="0" w:color="auto"/>
        <w:bottom w:val="none" w:sz="0" w:space="0" w:color="auto"/>
        <w:right w:val="none" w:sz="0" w:space="0" w:color="auto"/>
      </w:divBdr>
      <w:divsChild>
        <w:div w:id="799152133">
          <w:marLeft w:val="0"/>
          <w:marRight w:val="0"/>
          <w:marTop w:val="0"/>
          <w:marBottom w:val="0"/>
          <w:divBdr>
            <w:top w:val="none" w:sz="0" w:space="0" w:color="auto"/>
            <w:left w:val="none" w:sz="0" w:space="0" w:color="auto"/>
            <w:bottom w:val="none" w:sz="0" w:space="0" w:color="auto"/>
            <w:right w:val="none" w:sz="0" w:space="0" w:color="auto"/>
          </w:divBdr>
          <w:divsChild>
            <w:div w:id="1357121848">
              <w:marLeft w:val="0"/>
              <w:marRight w:val="0"/>
              <w:marTop w:val="0"/>
              <w:marBottom w:val="0"/>
              <w:divBdr>
                <w:top w:val="none" w:sz="0" w:space="0" w:color="auto"/>
                <w:left w:val="none" w:sz="0" w:space="0" w:color="auto"/>
                <w:bottom w:val="none" w:sz="0" w:space="0" w:color="auto"/>
                <w:right w:val="none" w:sz="0" w:space="0" w:color="auto"/>
              </w:divBdr>
              <w:divsChild>
                <w:div w:id="1805194120">
                  <w:marLeft w:val="0"/>
                  <w:marRight w:val="0"/>
                  <w:marTop w:val="100"/>
                  <w:marBottom w:val="0"/>
                  <w:divBdr>
                    <w:top w:val="single" w:sz="6" w:space="0" w:color="auto"/>
                    <w:left w:val="single" w:sz="6" w:space="0" w:color="auto"/>
                    <w:bottom w:val="single" w:sz="6" w:space="0" w:color="auto"/>
                    <w:right w:val="single" w:sz="6" w:space="0" w:color="auto"/>
                  </w:divBdr>
                  <w:divsChild>
                    <w:div w:id="1772555021">
                      <w:marLeft w:val="0"/>
                      <w:marRight w:val="0"/>
                      <w:marTop w:val="0"/>
                      <w:marBottom w:val="0"/>
                      <w:divBdr>
                        <w:top w:val="none" w:sz="0" w:space="0" w:color="auto"/>
                        <w:left w:val="none" w:sz="0" w:space="0" w:color="auto"/>
                        <w:bottom w:val="none" w:sz="0" w:space="0" w:color="auto"/>
                        <w:right w:val="none" w:sz="0" w:space="0" w:color="auto"/>
                      </w:divBdr>
                      <w:divsChild>
                        <w:div w:id="615260375">
                          <w:marLeft w:val="0"/>
                          <w:marRight w:val="0"/>
                          <w:marTop w:val="0"/>
                          <w:marBottom w:val="0"/>
                          <w:divBdr>
                            <w:top w:val="none" w:sz="0" w:space="0" w:color="auto"/>
                            <w:left w:val="none" w:sz="0" w:space="0" w:color="auto"/>
                            <w:bottom w:val="none" w:sz="0" w:space="0" w:color="auto"/>
                            <w:right w:val="none" w:sz="0" w:space="0" w:color="auto"/>
                          </w:divBdr>
                          <w:divsChild>
                            <w:div w:id="796221168">
                              <w:marLeft w:val="0"/>
                              <w:marRight w:val="0"/>
                              <w:marTop w:val="0"/>
                              <w:marBottom w:val="0"/>
                              <w:divBdr>
                                <w:top w:val="none" w:sz="0" w:space="0" w:color="auto"/>
                                <w:left w:val="none" w:sz="0" w:space="0" w:color="auto"/>
                                <w:bottom w:val="none" w:sz="0" w:space="0" w:color="auto"/>
                                <w:right w:val="none" w:sz="0" w:space="0" w:color="auto"/>
                              </w:divBdr>
                            </w:div>
                            <w:div w:id="16196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94425">
      <w:bodyDiv w:val="1"/>
      <w:marLeft w:val="0"/>
      <w:marRight w:val="0"/>
      <w:marTop w:val="0"/>
      <w:marBottom w:val="0"/>
      <w:divBdr>
        <w:top w:val="none" w:sz="0" w:space="0" w:color="auto"/>
        <w:left w:val="none" w:sz="0" w:space="0" w:color="auto"/>
        <w:bottom w:val="none" w:sz="0" w:space="0" w:color="auto"/>
        <w:right w:val="none" w:sz="0" w:space="0" w:color="auto"/>
      </w:divBdr>
      <w:divsChild>
        <w:div w:id="1716006350">
          <w:marLeft w:val="0"/>
          <w:marRight w:val="0"/>
          <w:marTop w:val="0"/>
          <w:marBottom w:val="0"/>
          <w:divBdr>
            <w:top w:val="none" w:sz="0" w:space="0" w:color="auto"/>
            <w:left w:val="none" w:sz="0" w:space="0" w:color="auto"/>
            <w:bottom w:val="none" w:sz="0" w:space="0" w:color="auto"/>
            <w:right w:val="none" w:sz="0" w:space="0" w:color="auto"/>
          </w:divBdr>
          <w:divsChild>
            <w:div w:id="1625842427">
              <w:marLeft w:val="0"/>
              <w:marRight w:val="0"/>
              <w:marTop w:val="0"/>
              <w:marBottom w:val="0"/>
              <w:divBdr>
                <w:top w:val="none" w:sz="0" w:space="0" w:color="auto"/>
                <w:left w:val="none" w:sz="0" w:space="0" w:color="auto"/>
                <w:bottom w:val="none" w:sz="0" w:space="0" w:color="auto"/>
                <w:right w:val="none" w:sz="0" w:space="0" w:color="auto"/>
              </w:divBdr>
              <w:divsChild>
                <w:div w:id="350646983">
                  <w:marLeft w:val="0"/>
                  <w:marRight w:val="0"/>
                  <w:marTop w:val="100"/>
                  <w:marBottom w:val="0"/>
                  <w:divBdr>
                    <w:top w:val="single" w:sz="6" w:space="0" w:color="auto"/>
                    <w:left w:val="single" w:sz="6" w:space="0" w:color="auto"/>
                    <w:bottom w:val="single" w:sz="6" w:space="0" w:color="auto"/>
                    <w:right w:val="single" w:sz="6" w:space="0" w:color="auto"/>
                  </w:divBdr>
                  <w:divsChild>
                    <w:div w:id="1817602433">
                      <w:marLeft w:val="0"/>
                      <w:marRight w:val="0"/>
                      <w:marTop w:val="0"/>
                      <w:marBottom w:val="0"/>
                      <w:divBdr>
                        <w:top w:val="none" w:sz="0" w:space="0" w:color="auto"/>
                        <w:left w:val="none" w:sz="0" w:space="0" w:color="auto"/>
                        <w:bottom w:val="none" w:sz="0" w:space="0" w:color="auto"/>
                        <w:right w:val="none" w:sz="0" w:space="0" w:color="auto"/>
                      </w:divBdr>
                      <w:divsChild>
                        <w:div w:id="507409369">
                          <w:marLeft w:val="0"/>
                          <w:marRight w:val="0"/>
                          <w:marTop w:val="0"/>
                          <w:marBottom w:val="0"/>
                          <w:divBdr>
                            <w:top w:val="none" w:sz="0" w:space="0" w:color="auto"/>
                            <w:left w:val="none" w:sz="0" w:space="0" w:color="auto"/>
                            <w:bottom w:val="none" w:sz="0" w:space="0" w:color="auto"/>
                            <w:right w:val="none" w:sz="0" w:space="0" w:color="auto"/>
                          </w:divBdr>
                          <w:divsChild>
                            <w:div w:id="1099253737">
                              <w:marLeft w:val="0"/>
                              <w:marRight w:val="0"/>
                              <w:marTop w:val="0"/>
                              <w:marBottom w:val="0"/>
                              <w:divBdr>
                                <w:top w:val="none" w:sz="0" w:space="0" w:color="auto"/>
                                <w:left w:val="none" w:sz="0" w:space="0" w:color="auto"/>
                                <w:bottom w:val="none" w:sz="0" w:space="0" w:color="auto"/>
                                <w:right w:val="none" w:sz="0" w:space="0" w:color="auto"/>
                              </w:divBdr>
                            </w:div>
                            <w:div w:id="8922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353769">
      <w:bodyDiv w:val="1"/>
      <w:marLeft w:val="0"/>
      <w:marRight w:val="0"/>
      <w:marTop w:val="0"/>
      <w:marBottom w:val="0"/>
      <w:divBdr>
        <w:top w:val="none" w:sz="0" w:space="0" w:color="auto"/>
        <w:left w:val="none" w:sz="0" w:space="0" w:color="auto"/>
        <w:bottom w:val="none" w:sz="0" w:space="0" w:color="auto"/>
        <w:right w:val="none" w:sz="0" w:space="0" w:color="auto"/>
      </w:divBdr>
      <w:divsChild>
        <w:div w:id="1743719117">
          <w:marLeft w:val="0"/>
          <w:marRight w:val="0"/>
          <w:marTop w:val="0"/>
          <w:marBottom w:val="0"/>
          <w:divBdr>
            <w:top w:val="none" w:sz="0" w:space="0" w:color="auto"/>
            <w:left w:val="none" w:sz="0" w:space="0" w:color="auto"/>
            <w:bottom w:val="none" w:sz="0" w:space="0" w:color="auto"/>
            <w:right w:val="none" w:sz="0" w:space="0" w:color="auto"/>
          </w:divBdr>
          <w:divsChild>
            <w:div w:id="1103957196">
              <w:marLeft w:val="0"/>
              <w:marRight w:val="0"/>
              <w:marTop w:val="0"/>
              <w:marBottom w:val="0"/>
              <w:divBdr>
                <w:top w:val="none" w:sz="0" w:space="0" w:color="auto"/>
                <w:left w:val="none" w:sz="0" w:space="0" w:color="auto"/>
                <w:bottom w:val="none" w:sz="0" w:space="0" w:color="auto"/>
                <w:right w:val="none" w:sz="0" w:space="0" w:color="auto"/>
              </w:divBdr>
              <w:divsChild>
                <w:div w:id="460074442">
                  <w:marLeft w:val="0"/>
                  <w:marRight w:val="0"/>
                  <w:marTop w:val="100"/>
                  <w:marBottom w:val="0"/>
                  <w:divBdr>
                    <w:top w:val="single" w:sz="6" w:space="0" w:color="auto"/>
                    <w:left w:val="single" w:sz="6" w:space="0" w:color="auto"/>
                    <w:bottom w:val="single" w:sz="6" w:space="0" w:color="auto"/>
                    <w:right w:val="single" w:sz="6" w:space="0" w:color="auto"/>
                  </w:divBdr>
                  <w:divsChild>
                    <w:div w:id="1450972929">
                      <w:marLeft w:val="0"/>
                      <w:marRight w:val="0"/>
                      <w:marTop w:val="0"/>
                      <w:marBottom w:val="0"/>
                      <w:divBdr>
                        <w:top w:val="none" w:sz="0" w:space="0" w:color="auto"/>
                        <w:left w:val="none" w:sz="0" w:space="0" w:color="auto"/>
                        <w:bottom w:val="none" w:sz="0" w:space="0" w:color="auto"/>
                        <w:right w:val="none" w:sz="0" w:space="0" w:color="auto"/>
                      </w:divBdr>
                      <w:divsChild>
                        <w:div w:id="580063172">
                          <w:marLeft w:val="0"/>
                          <w:marRight w:val="0"/>
                          <w:marTop w:val="0"/>
                          <w:marBottom w:val="0"/>
                          <w:divBdr>
                            <w:top w:val="none" w:sz="0" w:space="0" w:color="auto"/>
                            <w:left w:val="none" w:sz="0" w:space="0" w:color="auto"/>
                            <w:bottom w:val="none" w:sz="0" w:space="0" w:color="auto"/>
                            <w:right w:val="none" w:sz="0" w:space="0" w:color="auto"/>
                          </w:divBdr>
                          <w:divsChild>
                            <w:div w:id="1110272519">
                              <w:marLeft w:val="0"/>
                              <w:marRight w:val="0"/>
                              <w:marTop w:val="0"/>
                              <w:marBottom w:val="0"/>
                              <w:divBdr>
                                <w:top w:val="none" w:sz="0" w:space="0" w:color="auto"/>
                                <w:left w:val="none" w:sz="0" w:space="0" w:color="auto"/>
                                <w:bottom w:val="none" w:sz="0" w:space="0" w:color="auto"/>
                                <w:right w:val="none" w:sz="0" w:space="0" w:color="auto"/>
                              </w:divBdr>
                            </w:div>
                            <w:div w:id="79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4014">
      <w:bodyDiv w:val="1"/>
      <w:marLeft w:val="0"/>
      <w:marRight w:val="0"/>
      <w:marTop w:val="0"/>
      <w:marBottom w:val="0"/>
      <w:divBdr>
        <w:top w:val="none" w:sz="0" w:space="0" w:color="auto"/>
        <w:left w:val="none" w:sz="0" w:space="0" w:color="auto"/>
        <w:bottom w:val="none" w:sz="0" w:space="0" w:color="auto"/>
        <w:right w:val="none" w:sz="0" w:space="0" w:color="auto"/>
      </w:divBdr>
      <w:divsChild>
        <w:div w:id="133303446">
          <w:marLeft w:val="0"/>
          <w:marRight w:val="0"/>
          <w:marTop w:val="0"/>
          <w:marBottom w:val="0"/>
          <w:divBdr>
            <w:top w:val="none" w:sz="0" w:space="0" w:color="auto"/>
            <w:left w:val="none" w:sz="0" w:space="0" w:color="auto"/>
            <w:bottom w:val="none" w:sz="0" w:space="0" w:color="auto"/>
            <w:right w:val="none" w:sz="0" w:space="0" w:color="auto"/>
          </w:divBdr>
          <w:divsChild>
            <w:div w:id="798454078">
              <w:marLeft w:val="0"/>
              <w:marRight w:val="0"/>
              <w:marTop w:val="0"/>
              <w:marBottom w:val="0"/>
              <w:divBdr>
                <w:top w:val="none" w:sz="0" w:space="0" w:color="auto"/>
                <w:left w:val="none" w:sz="0" w:space="0" w:color="auto"/>
                <w:bottom w:val="none" w:sz="0" w:space="0" w:color="auto"/>
                <w:right w:val="none" w:sz="0" w:space="0" w:color="auto"/>
              </w:divBdr>
              <w:divsChild>
                <w:div w:id="693264775">
                  <w:marLeft w:val="0"/>
                  <w:marRight w:val="0"/>
                  <w:marTop w:val="100"/>
                  <w:marBottom w:val="0"/>
                  <w:divBdr>
                    <w:top w:val="single" w:sz="6" w:space="0" w:color="auto"/>
                    <w:left w:val="single" w:sz="6" w:space="0" w:color="auto"/>
                    <w:bottom w:val="single" w:sz="6" w:space="0" w:color="auto"/>
                    <w:right w:val="single" w:sz="6" w:space="0" w:color="auto"/>
                  </w:divBdr>
                  <w:divsChild>
                    <w:div w:id="1979412312">
                      <w:marLeft w:val="0"/>
                      <w:marRight w:val="0"/>
                      <w:marTop w:val="0"/>
                      <w:marBottom w:val="0"/>
                      <w:divBdr>
                        <w:top w:val="none" w:sz="0" w:space="0" w:color="auto"/>
                        <w:left w:val="none" w:sz="0" w:space="0" w:color="auto"/>
                        <w:bottom w:val="none" w:sz="0" w:space="0" w:color="auto"/>
                        <w:right w:val="none" w:sz="0" w:space="0" w:color="auto"/>
                      </w:divBdr>
                      <w:divsChild>
                        <w:div w:id="1354185592">
                          <w:marLeft w:val="0"/>
                          <w:marRight w:val="0"/>
                          <w:marTop w:val="0"/>
                          <w:marBottom w:val="0"/>
                          <w:divBdr>
                            <w:top w:val="none" w:sz="0" w:space="0" w:color="auto"/>
                            <w:left w:val="none" w:sz="0" w:space="0" w:color="auto"/>
                            <w:bottom w:val="none" w:sz="0" w:space="0" w:color="auto"/>
                            <w:right w:val="none" w:sz="0" w:space="0" w:color="auto"/>
                          </w:divBdr>
                          <w:divsChild>
                            <w:div w:id="1685783445">
                              <w:marLeft w:val="0"/>
                              <w:marRight w:val="0"/>
                              <w:marTop w:val="0"/>
                              <w:marBottom w:val="0"/>
                              <w:divBdr>
                                <w:top w:val="none" w:sz="0" w:space="0" w:color="auto"/>
                                <w:left w:val="none" w:sz="0" w:space="0" w:color="auto"/>
                                <w:bottom w:val="none" w:sz="0" w:space="0" w:color="auto"/>
                                <w:right w:val="none" w:sz="0" w:space="0" w:color="auto"/>
                              </w:divBdr>
                            </w:div>
                            <w:div w:id="3449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91927">
      <w:bodyDiv w:val="1"/>
      <w:marLeft w:val="0"/>
      <w:marRight w:val="0"/>
      <w:marTop w:val="0"/>
      <w:marBottom w:val="0"/>
      <w:divBdr>
        <w:top w:val="none" w:sz="0" w:space="0" w:color="auto"/>
        <w:left w:val="none" w:sz="0" w:space="0" w:color="auto"/>
        <w:bottom w:val="none" w:sz="0" w:space="0" w:color="auto"/>
        <w:right w:val="none" w:sz="0" w:space="0" w:color="auto"/>
      </w:divBdr>
      <w:divsChild>
        <w:div w:id="1511141599">
          <w:marLeft w:val="0"/>
          <w:marRight w:val="0"/>
          <w:marTop w:val="0"/>
          <w:marBottom w:val="0"/>
          <w:divBdr>
            <w:top w:val="none" w:sz="0" w:space="0" w:color="auto"/>
            <w:left w:val="none" w:sz="0" w:space="0" w:color="auto"/>
            <w:bottom w:val="none" w:sz="0" w:space="0" w:color="auto"/>
            <w:right w:val="none" w:sz="0" w:space="0" w:color="auto"/>
          </w:divBdr>
          <w:divsChild>
            <w:div w:id="289746829">
              <w:marLeft w:val="0"/>
              <w:marRight w:val="0"/>
              <w:marTop w:val="0"/>
              <w:marBottom w:val="0"/>
              <w:divBdr>
                <w:top w:val="none" w:sz="0" w:space="0" w:color="auto"/>
                <w:left w:val="none" w:sz="0" w:space="0" w:color="auto"/>
                <w:bottom w:val="none" w:sz="0" w:space="0" w:color="auto"/>
                <w:right w:val="none" w:sz="0" w:space="0" w:color="auto"/>
              </w:divBdr>
              <w:divsChild>
                <w:div w:id="422576412">
                  <w:marLeft w:val="0"/>
                  <w:marRight w:val="0"/>
                  <w:marTop w:val="100"/>
                  <w:marBottom w:val="0"/>
                  <w:divBdr>
                    <w:top w:val="single" w:sz="6" w:space="0" w:color="auto"/>
                    <w:left w:val="single" w:sz="6" w:space="0" w:color="auto"/>
                    <w:bottom w:val="single" w:sz="6" w:space="0" w:color="auto"/>
                    <w:right w:val="single" w:sz="6" w:space="0" w:color="auto"/>
                  </w:divBdr>
                  <w:divsChild>
                    <w:div w:id="647981671">
                      <w:marLeft w:val="0"/>
                      <w:marRight w:val="0"/>
                      <w:marTop w:val="0"/>
                      <w:marBottom w:val="0"/>
                      <w:divBdr>
                        <w:top w:val="none" w:sz="0" w:space="0" w:color="auto"/>
                        <w:left w:val="none" w:sz="0" w:space="0" w:color="auto"/>
                        <w:bottom w:val="none" w:sz="0" w:space="0" w:color="auto"/>
                        <w:right w:val="none" w:sz="0" w:space="0" w:color="auto"/>
                      </w:divBdr>
                      <w:divsChild>
                        <w:div w:id="659307575">
                          <w:marLeft w:val="0"/>
                          <w:marRight w:val="0"/>
                          <w:marTop w:val="0"/>
                          <w:marBottom w:val="0"/>
                          <w:divBdr>
                            <w:top w:val="none" w:sz="0" w:space="0" w:color="auto"/>
                            <w:left w:val="none" w:sz="0" w:space="0" w:color="auto"/>
                            <w:bottom w:val="none" w:sz="0" w:space="0" w:color="auto"/>
                            <w:right w:val="none" w:sz="0" w:space="0" w:color="auto"/>
                          </w:divBdr>
                          <w:divsChild>
                            <w:div w:id="339629462">
                              <w:marLeft w:val="0"/>
                              <w:marRight w:val="0"/>
                              <w:marTop w:val="0"/>
                              <w:marBottom w:val="0"/>
                              <w:divBdr>
                                <w:top w:val="none" w:sz="0" w:space="0" w:color="auto"/>
                                <w:left w:val="none" w:sz="0" w:space="0" w:color="auto"/>
                                <w:bottom w:val="none" w:sz="0" w:space="0" w:color="auto"/>
                                <w:right w:val="none" w:sz="0" w:space="0" w:color="auto"/>
                              </w:divBdr>
                            </w:div>
                            <w:div w:id="13791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833147">
      <w:bodyDiv w:val="1"/>
      <w:marLeft w:val="0"/>
      <w:marRight w:val="0"/>
      <w:marTop w:val="0"/>
      <w:marBottom w:val="0"/>
      <w:divBdr>
        <w:top w:val="none" w:sz="0" w:space="0" w:color="auto"/>
        <w:left w:val="none" w:sz="0" w:space="0" w:color="auto"/>
        <w:bottom w:val="none" w:sz="0" w:space="0" w:color="auto"/>
        <w:right w:val="none" w:sz="0" w:space="0" w:color="auto"/>
      </w:divBdr>
      <w:divsChild>
        <w:div w:id="466776585">
          <w:marLeft w:val="0"/>
          <w:marRight w:val="0"/>
          <w:marTop w:val="0"/>
          <w:marBottom w:val="0"/>
          <w:divBdr>
            <w:top w:val="none" w:sz="0" w:space="0" w:color="auto"/>
            <w:left w:val="none" w:sz="0" w:space="0" w:color="auto"/>
            <w:bottom w:val="none" w:sz="0" w:space="0" w:color="auto"/>
            <w:right w:val="none" w:sz="0" w:space="0" w:color="auto"/>
          </w:divBdr>
          <w:divsChild>
            <w:div w:id="1672874562">
              <w:marLeft w:val="0"/>
              <w:marRight w:val="0"/>
              <w:marTop w:val="0"/>
              <w:marBottom w:val="0"/>
              <w:divBdr>
                <w:top w:val="none" w:sz="0" w:space="0" w:color="auto"/>
                <w:left w:val="none" w:sz="0" w:space="0" w:color="auto"/>
                <w:bottom w:val="none" w:sz="0" w:space="0" w:color="auto"/>
                <w:right w:val="none" w:sz="0" w:space="0" w:color="auto"/>
              </w:divBdr>
              <w:divsChild>
                <w:div w:id="1435708995">
                  <w:marLeft w:val="0"/>
                  <w:marRight w:val="0"/>
                  <w:marTop w:val="100"/>
                  <w:marBottom w:val="0"/>
                  <w:divBdr>
                    <w:top w:val="single" w:sz="6" w:space="0" w:color="auto"/>
                    <w:left w:val="single" w:sz="6" w:space="0" w:color="auto"/>
                    <w:bottom w:val="single" w:sz="6" w:space="0" w:color="auto"/>
                    <w:right w:val="single" w:sz="6" w:space="0" w:color="auto"/>
                  </w:divBdr>
                  <w:divsChild>
                    <w:div w:id="568854581">
                      <w:marLeft w:val="0"/>
                      <w:marRight w:val="0"/>
                      <w:marTop w:val="0"/>
                      <w:marBottom w:val="0"/>
                      <w:divBdr>
                        <w:top w:val="none" w:sz="0" w:space="0" w:color="auto"/>
                        <w:left w:val="none" w:sz="0" w:space="0" w:color="auto"/>
                        <w:bottom w:val="none" w:sz="0" w:space="0" w:color="auto"/>
                        <w:right w:val="none" w:sz="0" w:space="0" w:color="auto"/>
                      </w:divBdr>
                      <w:divsChild>
                        <w:div w:id="937106088">
                          <w:marLeft w:val="0"/>
                          <w:marRight w:val="0"/>
                          <w:marTop w:val="0"/>
                          <w:marBottom w:val="0"/>
                          <w:divBdr>
                            <w:top w:val="none" w:sz="0" w:space="0" w:color="auto"/>
                            <w:left w:val="none" w:sz="0" w:space="0" w:color="auto"/>
                            <w:bottom w:val="none" w:sz="0" w:space="0" w:color="auto"/>
                            <w:right w:val="none" w:sz="0" w:space="0" w:color="auto"/>
                          </w:divBdr>
                          <w:divsChild>
                            <w:div w:id="398134142">
                              <w:marLeft w:val="0"/>
                              <w:marRight w:val="0"/>
                              <w:marTop w:val="0"/>
                              <w:marBottom w:val="0"/>
                              <w:divBdr>
                                <w:top w:val="none" w:sz="0" w:space="0" w:color="auto"/>
                                <w:left w:val="none" w:sz="0" w:space="0" w:color="auto"/>
                                <w:bottom w:val="none" w:sz="0" w:space="0" w:color="auto"/>
                                <w:right w:val="none" w:sz="0" w:space="0" w:color="auto"/>
                              </w:divBdr>
                            </w:div>
                            <w:div w:id="16541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ss.psu.edu/files/Engineering_Outcomes.pdf" TargetMode="External"/><Relationship Id="rId18" Type="http://schemas.openxmlformats.org/officeDocument/2006/relationships/hyperlink" Target="http://www.assess.psu.edu/files/Physical_Natural_Sciences_Outcomes.pdf" TargetMode="External"/><Relationship Id="rId26" Type="http://schemas.openxmlformats.org/officeDocument/2006/relationships/hyperlink" Target="https://www.schreyerinstitute.psu.edu/pdf/ProgramGoals_x_EvidenceWorksheet.pdf" TargetMode="External"/><Relationship Id="rId3" Type="http://schemas.openxmlformats.org/officeDocument/2006/relationships/styles" Target="styles.xml"/><Relationship Id="rId21" Type="http://schemas.openxmlformats.org/officeDocument/2006/relationships/hyperlink" Target="https://www.schreyerinstitute.psu.edu/pdf/Grades_and_Program_Assessment.pdf" TargetMode="External"/><Relationship Id="rId7" Type="http://schemas.openxmlformats.org/officeDocument/2006/relationships/footnotes" Target="footnotes.xml"/><Relationship Id="rId12" Type="http://schemas.openxmlformats.org/officeDocument/2006/relationships/hyperlink" Target="https://www.schreyerinstitute.psu.edu/pdf/Two_Options_for_Getting_Started_Program_Assessment.pdf" TargetMode="External"/><Relationship Id="rId17" Type="http://schemas.openxmlformats.org/officeDocument/2006/relationships/hyperlink" Target="http://www.assess.psu.edu/files/Law_Business_Ed_Outcomes.pdf" TargetMode="External"/><Relationship Id="rId25" Type="http://schemas.openxmlformats.org/officeDocument/2006/relationships/hyperlink" Target="http://www.schreyerinstitute.psu.edu/pdf/Assessment_Evidence_Worksheet.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sess.psu.edu/files/Humanities_Outcomes.pdf" TargetMode="External"/><Relationship Id="rId20" Type="http://schemas.openxmlformats.org/officeDocument/2006/relationships/hyperlink" Target="https://www.schreyerinstitute.psu.edu/pdf/Assessment_Grid09.pdf" TargetMode="External"/><Relationship Id="rId29" Type="http://schemas.openxmlformats.org/officeDocument/2006/relationships/hyperlink" Target="http://www.theideacenter.org/sites/default/files/IDEA_Paper_4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reyerinstitute.psu.edu/pdf/SampleVerbs_for_LearningObjectives.pdf" TargetMode="External"/><Relationship Id="rId24" Type="http://schemas.openxmlformats.org/officeDocument/2006/relationships/hyperlink" Target="https://www.schreyerinstitute.psu.edu/pdf/Assessment_Evidence_Worksheet.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ssess.psu.edu/files/Health_Outcomes.pdf" TargetMode="External"/><Relationship Id="rId23" Type="http://schemas.openxmlformats.org/officeDocument/2006/relationships/hyperlink" Target="https://www.schreyerinstitute.psu.edu/pdf/Senior_Alumni_Employer_Surveys.pdf" TargetMode="External"/><Relationship Id="rId28" Type="http://schemas.openxmlformats.org/officeDocument/2006/relationships/hyperlink" Target="http://www.schreyerinstitute.psu.edu/pdf/Item_Analysis_Overview.docx" TargetMode="External"/><Relationship Id="rId10" Type="http://schemas.openxmlformats.org/officeDocument/2006/relationships/hyperlink" Target="http://ww2.odu.edu/educ/roverbau/Bloom/blooms_taxonomy.htm" TargetMode="External"/><Relationship Id="rId19" Type="http://schemas.openxmlformats.org/officeDocument/2006/relationships/hyperlink" Target="http://www.assess.psu.edu/files/Social_Sciences_Outcomes.pd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ss.psu.edu/files/Arts_Outcomes.pdf" TargetMode="External"/><Relationship Id="rId22" Type="http://schemas.openxmlformats.org/officeDocument/2006/relationships/hyperlink" Target="http://www.schreyerinstitute.psu.edu/tools/?q=rubric" TargetMode="External"/><Relationship Id="rId27" Type="http://schemas.openxmlformats.org/officeDocument/2006/relationships/image" Target="media/image2.png"/><Relationship Id="rId30" Type="http://schemas.openxmlformats.org/officeDocument/2006/relationships/hyperlink" Target="http://www.assess.psu.edu/files/Example_Assessment_Plan_Summary_Rev1-1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1C7390-7FDA-4B8E-8F38-77B02994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 Willey</dc:creator>
  <cp:lastModifiedBy>Suzanne Weinstein</cp:lastModifiedBy>
  <cp:revision>8</cp:revision>
  <dcterms:created xsi:type="dcterms:W3CDTF">2015-04-22T12:42:00Z</dcterms:created>
  <dcterms:modified xsi:type="dcterms:W3CDTF">2015-04-22T14:50:00Z</dcterms:modified>
</cp:coreProperties>
</file>