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796" w:rsidRPr="00A25796" w:rsidRDefault="00A25796" w:rsidP="00A25796">
      <w:pPr>
        <w:kinsoku w:val="0"/>
        <w:overflowPunct w:val="0"/>
        <w:autoSpaceDE w:val="0"/>
        <w:autoSpaceDN w:val="0"/>
        <w:adjustRightInd w:val="0"/>
        <w:spacing w:after="0" w:line="240" w:lineRule="auto"/>
        <w:ind w:left="77" w:right="77"/>
        <w:jc w:val="center"/>
        <w:outlineLvl w:val="0"/>
        <w:rPr>
          <w:rFonts w:ascii="Gill Sans MT" w:hAnsi="Gill Sans MT" w:cs="Gill Sans MT"/>
          <w:b/>
          <w:bCs/>
          <w:sz w:val="24"/>
          <w:szCs w:val="24"/>
        </w:rPr>
      </w:pPr>
      <w:r w:rsidRPr="00A25796">
        <w:rPr>
          <w:rFonts w:ascii="Gill Sans MT" w:hAnsi="Gill Sans MT" w:cs="Gill Sans MT"/>
          <w:b/>
          <w:bCs/>
          <w:sz w:val="24"/>
          <w:szCs w:val="24"/>
        </w:rPr>
        <w:t>The Two-Purpose Syllabus:</w:t>
      </w:r>
    </w:p>
    <w:p w:rsidR="00A25796" w:rsidRPr="00A25796" w:rsidRDefault="00A25796" w:rsidP="00A25796">
      <w:pPr>
        <w:kinsoku w:val="0"/>
        <w:overflowPunct w:val="0"/>
        <w:autoSpaceDE w:val="0"/>
        <w:autoSpaceDN w:val="0"/>
        <w:adjustRightInd w:val="0"/>
        <w:spacing w:after="0" w:line="240" w:lineRule="auto"/>
        <w:ind w:left="2740"/>
        <w:rPr>
          <w:rFonts w:ascii="Gill Sans MT" w:hAnsi="Gill Sans MT" w:cs="Gill Sans MT"/>
          <w:b/>
          <w:bCs/>
          <w:sz w:val="24"/>
          <w:szCs w:val="24"/>
        </w:rPr>
      </w:pPr>
      <w:r w:rsidRPr="00A25796">
        <w:rPr>
          <w:rFonts w:ascii="Gill Sans MT" w:hAnsi="Gill Sans MT" w:cs="Gill Sans MT"/>
          <w:b/>
          <w:bCs/>
          <w:sz w:val="24"/>
          <w:szCs w:val="24"/>
        </w:rPr>
        <w:t>A Bl</w:t>
      </w:r>
      <w:r>
        <w:rPr>
          <w:rFonts w:ascii="Gill Sans MT" w:hAnsi="Gill Sans MT" w:cs="Gill Sans MT"/>
          <w:b/>
          <w:bCs/>
          <w:sz w:val="24"/>
          <w:szCs w:val="24"/>
        </w:rPr>
        <w:t>u</w:t>
      </w:r>
      <w:r w:rsidRPr="00A25796">
        <w:rPr>
          <w:rFonts w:ascii="Gill Sans MT" w:hAnsi="Gill Sans MT" w:cs="Gill Sans MT"/>
          <w:b/>
          <w:bCs/>
          <w:sz w:val="24"/>
          <w:szCs w:val="24"/>
        </w:rPr>
        <w:t>eprint for Faculty and Students</w:t>
      </w:r>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b/>
          <w:bCs/>
          <w:sz w:val="24"/>
          <w:szCs w:val="24"/>
        </w:rPr>
      </w:pPr>
    </w:p>
    <w:p w:rsidR="00A25796" w:rsidRPr="00A25796" w:rsidRDefault="00A25796" w:rsidP="00A25796">
      <w:pPr>
        <w:kinsoku w:val="0"/>
        <w:overflowPunct w:val="0"/>
        <w:autoSpaceDE w:val="0"/>
        <w:autoSpaceDN w:val="0"/>
        <w:adjustRightInd w:val="0"/>
        <w:spacing w:after="0" w:line="240" w:lineRule="auto"/>
        <w:ind w:left="120" w:right="151"/>
        <w:rPr>
          <w:rFonts w:ascii="Gill Sans MT" w:hAnsi="Gill Sans MT" w:cs="Gill Sans MT"/>
          <w:sz w:val="24"/>
          <w:szCs w:val="24"/>
        </w:rPr>
      </w:pPr>
      <w:r w:rsidRPr="00A25796">
        <w:rPr>
          <w:rFonts w:ascii="Gill Sans MT" w:hAnsi="Gill Sans MT" w:cs="Gill Sans MT"/>
          <w:sz w:val="24"/>
          <w:szCs w:val="24"/>
        </w:rPr>
        <w:t>Normally, we think of a syllabus as the document that contains all of the information pertaining to our course. However, the syllabus can actually serve two purposes: A blueprint for you as you plan your course and a blueprint for your students that can act as an advanced organizer and means of communication containing the course objectives, schedule of topics, assignments, assessments, and the grading policy for the course. Regardless of the function, a syllabus should reflect a conversational tone as it shows the students and others how the course and its material are relevant.</w:t>
      </w:r>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sz w:val="24"/>
          <w:szCs w:val="24"/>
        </w:rPr>
      </w:pPr>
    </w:p>
    <w:p w:rsidR="00A25796" w:rsidRPr="00A25796" w:rsidRDefault="00A25796" w:rsidP="00A25796">
      <w:pPr>
        <w:kinsoku w:val="0"/>
        <w:overflowPunct w:val="0"/>
        <w:autoSpaceDE w:val="0"/>
        <w:autoSpaceDN w:val="0"/>
        <w:adjustRightInd w:val="0"/>
        <w:spacing w:after="0" w:line="240" w:lineRule="auto"/>
        <w:ind w:left="120"/>
        <w:outlineLvl w:val="0"/>
        <w:rPr>
          <w:rFonts w:ascii="Gill Sans MT" w:hAnsi="Gill Sans MT" w:cs="Gill Sans MT"/>
          <w:b/>
          <w:bCs/>
          <w:sz w:val="24"/>
          <w:szCs w:val="24"/>
        </w:rPr>
      </w:pPr>
      <w:r w:rsidRPr="00A25796">
        <w:rPr>
          <w:rFonts w:ascii="Gill Sans MT" w:hAnsi="Gill Sans MT" w:cs="Gill Sans MT"/>
          <w:b/>
          <w:bCs/>
          <w:sz w:val="24"/>
          <w:szCs w:val="24"/>
        </w:rPr>
        <w:t>A Blueprint for Faculty</w:t>
      </w:r>
    </w:p>
    <w:p w:rsidR="00A25796" w:rsidRPr="00A25796" w:rsidRDefault="00A25796" w:rsidP="00A25796">
      <w:pPr>
        <w:kinsoku w:val="0"/>
        <w:overflowPunct w:val="0"/>
        <w:autoSpaceDE w:val="0"/>
        <w:autoSpaceDN w:val="0"/>
        <w:adjustRightInd w:val="0"/>
        <w:spacing w:after="0" w:line="240" w:lineRule="auto"/>
        <w:ind w:left="120" w:right="125"/>
        <w:rPr>
          <w:rFonts w:ascii="Gill Sans MT" w:hAnsi="Gill Sans MT" w:cs="Gill Sans MT"/>
          <w:sz w:val="24"/>
          <w:szCs w:val="24"/>
        </w:rPr>
      </w:pPr>
      <w:proofErr w:type="gramStart"/>
      <w:r w:rsidRPr="00A25796">
        <w:rPr>
          <w:rFonts w:ascii="Gill Sans MT" w:hAnsi="Gill Sans MT" w:cs="Gill Sans MT"/>
          <w:sz w:val="24"/>
          <w:szCs w:val="24"/>
        </w:rPr>
        <w:t>You just received your semester teaching assignments and are pondering what should be included in your course, why students should take it, what students should learn, what textbook students should read, assignments, tests, grading, etc.</w:t>
      </w:r>
      <w:proofErr w:type="gramEnd"/>
      <w:r w:rsidRPr="00A25796">
        <w:rPr>
          <w:rFonts w:ascii="Gill Sans MT" w:hAnsi="Gill Sans MT" w:cs="Gill Sans MT"/>
          <w:sz w:val="24"/>
          <w:szCs w:val="24"/>
        </w:rPr>
        <w:t xml:space="preserve"> There is so much to think about, that </w:t>
      </w:r>
      <w:proofErr w:type="gramStart"/>
      <w:r w:rsidRPr="00A25796">
        <w:rPr>
          <w:rFonts w:ascii="Gill Sans MT" w:hAnsi="Gill Sans MT" w:cs="Gill Sans MT"/>
          <w:sz w:val="24"/>
          <w:szCs w:val="24"/>
        </w:rPr>
        <w:t>you’re</w:t>
      </w:r>
      <w:proofErr w:type="gramEnd"/>
      <w:r w:rsidRPr="00A25796">
        <w:rPr>
          <w:rFonts w:ascii="Gill Sans MT" w:hAnsi="Gill Sans MT" w:cs="Gill Sans MT"/>
          <w:sz w:val="24"/>
          <w:szCs w:val="24"/>
        </w:rPr>
        <w:t xml:space="preserve"> not sure where to begin. Using a syllabus template as your blueprint can be a useful tool in course planning.</w:t>
      </w:r>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sz w:val="24"/>
          <w:szCs w:val="24"/>
        </w:rPr>
      </w:pPr>
    </w:p>
    <w:p w:rsidR="00A25796" w:rsidRPr="00A25796" w:rsidRDefault="00A25796" w:rsidP="00A25796">
      <w:pPr>
        <w:kinsoku w:val="0"/>
        <w:overflowPunct w:val="0"/>
        <w:autoSpaceDE w:val="0"/>
        <w:autoSpaceDN w:val="0"/>
        <w:adjustRightInd w:val="0"/>
        <w:spacing w:after="0" w:line="240" w:lineRule="auto"/>
        <w:ind w:left="120" w:right="239"/>
        <w:rPr>
          <w:rFonts w:ascii="Gill Sans MT" w:hAnsi="Gill Sans MT" w:cs="Gill Sans MT"/>
          <w:sz w:val="24"/>
          <w:szCs w:val="24"/>
        </w:rPr>
      </w:pPr>
      <w:r w:rsidRPr="00A25796">
        <w:rPr>
          <w:rFonts w:ascii="Gill Sans MT" w:hAnsi="Gill Sans MT" w:cs="Gill Sans MT"/>
          <w:i/>
          <w:iCs/>
          <w:sz w:val="24"/>
          <w:szCs w:val="24"/>
          <w:u w:val="single"/>
        </w:rPr>
        <w:t>Introduction</w:t>
      </w:r>
      <w:r w:rsidRPr="00A25796">
        <w:rPr>
          <w:rFonts w:ascii="Gill Sans MT" w:hAnsi="Gill Sans MT" w:cs="Gill Sans MT"/>
          <w:sz w:val="24"/>
          <w:szCs w:val="24"/>
        </w:rPr>
        <w:t xml:space="preserve">: A good syllabus has an introduction that explains </w:t>
      </w:r>
      <w:proofErr w:type="gramStart"/>
      <w:r w:rsidRPr="00A25796">
        <w:rPr>
          <w:rFonts w:ascii="Gill Sans MT" w:hAnsi="Gill Sans MT" w:cs="Gill Sans MT"/>
          <w:sz w:val="24"/>
          <w:szCs w:val="24"/>
        </w:rPr>
        <w:t>why the course is important and the methods you plan to use to help students learn</w:t>
      </w:r>
      <w:proofErr w:type="gramEnd"/>
      <w:r w:rsidRPr="00A25796">
        <w:rPr>
          <w:rFonts w:ascii="Gill Sans MT" w:hAnsi="Gill Sans MT" w:cs="Gill Sans MT"/>
          <w:sz w:val="24"/>
          <w:szCs w:val="24"/>
        </w:rPr>
        <w:t>. As part of your course planning, you should think about:</w:t>
      </w:r>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sz w:val="24"/>
          <w:szCs w:val="24"/>
        </w:rPr>
      </w:pPr>
    </w:p>
    <w:p w:rsidR="00A25796" w:rsidRPr="00A25796" w:rsidRDefault="00A25796" w:rsidP="00A25796">
      <w:pPr>
        <w:numPr>
          <w:ilvl w:val="0"/>
          <w:numId w:val="6"/>
        </w:numPr>
        <w:tabs>
          <w:tab w:val="left" w:pos="840"/>
        </w:tabs>
        <w:kinsoku w:val="0"/>
        <w:overflowPunct w:val="0"/>
        <w:autoSpaceDE w:val="0"/>
        <w:autoSpaceDN w:val="0"/>
        <w:adjustRightInd w:val="0"/>
        <w:spacing w:before="1" w:after="0" w:line="297" w:lineRule="exact"/>
        <w:rPr>
          <w:rFonts w:ascii="Gill Sans MT" w:hAnsi="Gill Sans MT" w:cs="Gill Sans MT"/>
          <w:sz w:val="24"/>
          <w:szCs w:val="24"/>
        </w:rPr>
      </w:pPr>
      <w:r w:rsidRPr="00A25796">
        <w:rPr>
          <w:rFonts w:ascii="Gill Sans MT" w:hAnsi="Gill Sans MT" w:cs="Gill Sans MT"/>
          <w:sz w:val="24"/>
          <w:szCs w:val="24"/>
        </w:rPr>
        <w:t>The topics that students might already know.</w:t>
      </w:r>
    </w:p>
    <w:p w:rsidR="00A25796" w:rsidRPr="00A25796" w:rsidRDefault="00A25796" w:rsidP="00A25796">
      <w:pPr>
        <w:numPr>
          <w:ilvl w:val="0"/>
          <w:numId w:val="6"/>
        </w:numPr>
        <w:tabs>
          <w:tab w:val="left" w:pos="840"/>
        </w:tabs>
        <w:kinsoku w:val="0"/>
        <w:overflowPunct w:val="0"/>
        <w:autoSpaceDE w:val="0"/>
        <w:autoSpaceDN w:val="0"/>
        <w:adjustRightInd w:val="0"/>
        <w:spacing w:after="0" w:line="240" w:lineRule="auto"/>
        <w:ind w:right="189"/>
        <w:rPr>
          <w:rFonts w:ascii="Gill Sans MT" w:hAnsi="Gill Sans MT" w:cs="Gill Sans MT"/>
          <w:sz w:val="24"/>
          <w:szCs w:val="24"/>
        </w:rPr>
      </w:pPr>
      <w:proofErr w:type="gramStart"/>
      <w:r w:rsidRPr="00A25796">
        <w:rPr>
          <w:rFonts w:ascii="Gill Sans MT" w:hAnsi="Gill Sans MT" w:cs="Gill Sans MT"/>
          <w:sz w:val="24"/>
          <w:szCs w:val="24"/>
        </w:rPr>
        <w:t>The real-life experiences students might have encountered and how they relate to your</w:t>
      </w:r>
      <w:r w:rsidRPr="00A25796">
        <w:rPr>
          <w:rFonts w:ascii="Gill Sans MT" w:hAnsi="Gill Sans MT" w:cs="Gill Sans MT"/>
          <w:spacing w:val="-3"/>
          <w:sz w:val="24"/>
          <w:szCs w:val="24"/>
        </w:rPr>
        <w:t xml:space="preserve"> </w:t>
      </w:r>
      <w:r w:rsidRPr="00A25796">
        <w:rPr>
          <w:rFonts w:ascii="Gill Sans MT" w:hAnsi="Gill Sans MT" w:cs="Gill Sans MT"/>
          <w:sz w:val="24"/>
          <w:szCs w:val="24"/>
        </w:rPr>
        <w:t>content.</w:t>
      </w:r>
      <w:proofErr w:type="gramEnd"/>
    </w:p>
    <w:p w:rsidR="00A25796" w:rsidRPr="00A25796" w:rsidRDefault="00A25796" w:rsidP="00A25796">
      <w:pPr>
        <w:numPr>
          <w:ilvl w:val="0"/>
          <w:numId w:val="6"/>
        </w:numPr>
        <w:tabs>
          <w:tab w:val="left" w:pos="840"/>
        </w:tabs>
        <w:kinsoku w:val="0"/>
        <w:overflowPunct w:val="0"/>
        <w:autoSpaceDE w:val="0"/>
        <w:autoSpaceDN w:val="0"/>
        <w:adjustRightInd w:val="0"/>
        <w:spacing w:before="1" w:after="0" w:line="297" w:lineRule="exact"/>
        <w:rPr>
          <w:rFonts w:ascii="Gill Sans MT" w:hAnsi="Gill Sans MT" w:cs="Gill Sans MT"/>
          <w:sz w:val="24"/>
          <w:szCs w:val="24"/>
        </w:rPr>
      </w:pPr>
      <w:r w:rsidRPr="00A25796">
        <w:rPr>
          <w:rFonts w:ascii="Gill Sans MT" w:hAnsi="Gill Sans MT" w:cs="Gill Sans MT"/>
          <w:sz w:val="24"/>
          <w:szCs w:val="24"/>
        </w:rPr>
        <w:t>The types of delivery methods you are planning to use for the</w:t>
      </w:r>
      <w:r w:rsidRPr="00A25796">
        <w:rPr>
          <w:rFonts w:ascii="Gill Sans MT" w:hAnsi="Gill Sans MT" w:cs="Gill Sans MT"/>
          <w:spacing w:val="-1"/>
          <w:sz w:val="24"/>
          <w:szCs w:val="24"/>
        </w:rPr>
        <w:t xml:space="preserve"> </w:t>
      </w:r>
      <w:r w:rsidRPr="00A25796">
        <w:rPr>
          <w:rFonts w:ascii="Gill Sans MT" w:hAnsi="Gill Sans MT" w:cs="Gill Sans MT"/>
          <w:sz w:val="24"/>
          <w:szCs w:val="24"/>
        </w:rPr>
        <w:t>course.</w:t>
      </w:r>
    </w:p>
    <w:p w:rsidR="00A25796" w:rsidRPr="00A25796" w:rsidRDefault="00A25796" w:rsidP="00A25796">
      <w:pPr>
        <w:numPr>
          <w:ilvl w:val="0"/>
          <w:numId w:val="6"/>
        </w:numPr>
        <w:tabs>
          <w:tab w:val="left" w:pos="840"/>
        </w:tabs>
        <w:kinsoku w:val="0"/>
        <w:overflowPunct w:val="0"/>
        <w:autoSpaceDE w:val="0"/>
        <w:autoSpaceDN w:val="0"/>
        <w:adjustRightInd w:val="0"/>
        <w:spacing w:after="0" w:line="240" w:lineRule="auto"/>
        <w:rPr>
          <w:rFonts w:ascii="Gill Sans MT" w:hAnsi="Gill Sans MT" w:cs="Gill Sans MT"/>
          <w:sz w:val="24"/>
          <w:szCs w:val="24"/>
        </w:rPr>
      </w:pPr>
      <w:r w:rsidRPr="00A25796">
        <w:rPr>
          <w:rFonts w:ascii="Gill Sans MT" w:hAnsi="Gill Sans MT" w:cs="Gill Sans MT"/>
          <w:sz w:val="24"/>
          <w:szCs w:val="24"/>
        </w:rPr>
        <w:t>Your teaching philosophy and other beliefs concerning student</w:t>
      </w:r>
      <w:r w:rsidRPr="00A25796">
        <w:rPr>
          <w:rFonts w:ascii="Gill Sans MT" w:hAnsi="Gill Sans MT" w:cs="Gill Sans MT"/>
          <w:spacing w:val="-2"/>
          <w:sz w:val="24"/>
          <w:szCs w:val="24"/>
        </w:rPr>
        <w:t xml:space="preserve"> </w:t>
      </w:r>
      <w:r w:rsidRPr="00A25796">
        <w:rPr>
          <w:rFonts w:ascii="Gill Sans MT" w:hAnsi="Gill Sans MT" w:cs="Gill Sans MT"/>
          <w:sz w:val="24"/>
          <w:szCs w:val="24"/>
        </w:rPr>
        <w:t>learning.</w:t>
      </w:r>
    </w:p>
    <w:p w:rsidR="00A25796" w:rsidRPr="00A25796" w:rsidRDefault="00A25796" w:rsidP="00A25796">
      <w:pPr>
        <w:kinsoku w:val="0"/>
        <w:overflowPunct w:val="0"/>
        <w:autoSpaceDE w:val="0"/>
        <w:autoSpaceDN w:val="0"/>
        <w:adjustRightInd w:val="0"/>
        <w:spacing w:before="10" w:after="0" w:line="240" w:lineRule="auto"/>
        <w:rPr>
          <w:rFonts w:ascii="Gill Sans MT" w:hAnsi="Gill Sans MT" w:cs="Gill Sans MT"/>
          <w:sz w:val="23"/>
          <w:szCs w:val="23"/>
        </w:rPr>
      </w:pPr>
    </w:p>
    <w:p w:rsidR="00D61167" w:rsidRDefault="00D61167" w:rsidP="00A25796">
      <w:pPr>
        <w:kinsoku w:val="0"/>
        <w:overflowPunct w:val="0"/>
        <w:autoSpaceDE w:val="0"/>
        <w:autoSpaceDN w:val="0"/>
        <w:adjustRightInd w:val="0"/>
        <w:spacing w:after="0" w:line="240" w:lineRule="auto"/>
        <w:ind w:left="120" w:right="190"/>
        <w:rPr>
          <w:rFonts w:ascii="Gill Sans MT" w:hAnsi="Gill Sans MT" w:cs="Gill Sans MT"/>
          <w:i/>
          <w:iCs/>
          <w:sz w:val="24"/>
          <w:szCs w:val="24"/>
          <w:u w:val="single"/>
        </w:rPr>
      </w:pPr>
    </w:p>
    <w:p w:rsidR="00A25796" w:rsidRPr="00A25796" w:rsidRDefault="00A25796" w:rsidP="00A25796">
      <w:pPr>
        <w:kinsoku w:val="0"/>
        <w:overflowPunct w:val="0"/>
        <w:autoSpaceDE w:val="0"/>
        <w:autoSpaceDN w:val="0"/>
        <w:adjustRightInd w:val="0"/>
        <w:spacing w:after="0" w:line="240" w:lineRule="auto"/>
        <w:ind w:left="120" w:right="190"/>
        <w:rPr>
          <w:rFonts w:ascii="Gill Sans MT" w:hAnsi="Gill Sans MT" w:cs="Gill Sans MT"/>
          <w:sz w:val="24"/>
          <w:szCs w:val="24"/>
        </w:rPr>
      </w:pPr>
      <w:r w:rsidRPr="00A25796">
        <w:rPr>
          <w:rFonts w:ascii="Gill Sans MT" w:hAnsi="Gill Sans MT" w:cs="Gill Sans MT"/>
          <w:i/>
          <w:iCs/>
          <w:sz w:val="24"/>
          <w:szCs w:val="24"/>
          <w:u w:val="single"/>
        </w:rPr>
        <w:t>Course Goals</w:t>
      </w:r>
      <w:r w:rsidRPr="00A25796">
        <w:rPr>
          <w:rFonts w:ascii="Gill Sans MT" w:hAnsi="Gill Sans MT" w:cs="Gill Sans MT"/>
          <w:sz w:val="24"/>
          <w:szCs w:val="24"/>
        </w:rPr>
        <w:t xml:space="preserve">: While this section of most syllabi contains the heading “Course Goals”, a better title might be “Course Outcomes” because outcomes </w:t>
      </w:r>
      <w:proofErr w:type="gramStart"/>
      <w:r w:rsidRPr="00A25796">
        <w:rPr>
          <w:rFonts w:ascii="Gill Sans MT" w:hAnsi="Gill Sans MT" w:cs="Gill Sans MT"/>
          <w:sz w:val="24"/>
          <w:szCs w:val="24"/>
        </w:rPr>
        <w:t>are written</w:t>
      </w:r>
      <w:proofErr w:type="gramEnd"/>
      <w:r w:rsidRPr="00A25796">
        <w:rPr>
          <w:rFonts w:ascii="Gill Sans MT" w:hAnsi="Gill Sans MT" w:cs="Gill Sans MT"/>
          <w:sz w:val="24"/>
          <w:szCs w:val="24"/>
        </w:rPr>
        <w:t xml:space="preserve"> in a way that helps students better understand what they should know or be able to do when they finish the course. In terms of course planning, you should be able to articulate these outcomes before you think about designing activities, assignments, tests, and other forms of evaluation because all of these components should help students achieve the outcomes. When thinking about your course outcomes, ask yourself, “If I’m a student in the course,</w:t>
      </w:r>
    </w:p>
    <w:p w:rsidR="00A25796" w:rsidRPr="00A25796" w:rsidRDefault="00A25796" w:rsidP="00A25796">
      <w:pPr>
        <w:numPr>
          <w:ilvl w:val="0"/>
          <w:numId w:val="6"/>
        </w:numPr>
        <w:tabs>
          <w:tab w:val="left" w:pos="840"/>
        </w:tabs>
        <w:kinsoku w:val="0"/>
        <w:overflowPunct w:val="0"/>
        <w:autoSpaceDE w:val="0"/>
        <w:autoSpaceDN w:val="0"/>
        <w:adjustRightInd w:val="0"/>
        <w:spacing w:after="0" w:line="297" w:lineRule="exact"/>
        <w:rPr>
          <w:rFonts w:ascii="Gill Sans MT" w:hAnsi="Gill Sans MT" w:cs="Gill Sans MT"/>
          <w:sz w:val="24"/>
          <w:szCs w:val="24"/>
        </w:rPr>
      </w:pPr>
      <w:r w:rsidRPr="00A25796">
        <w:rPr>
          <w:rFonts w:ascii="Gill Sans MT" w:hAnsi="Gill Sans MT" w:cs="Gill Sans MT"/>
          <w:sz w:val="24"/>
          <w:szCs w:val="24"/>
        </w:rPr>
        <w:t>What are the main concepts I should know by the end of the</w:t>
      </w:r>
      <w:r w:rsidRPr="00A25796">
        <w:rPr>
          <w:rFonts w:ascii="Gill Sans MT" w:hAnsi="Gill Sans MT" w:cs="Gill Sans MT"/>
          <w:spacing w:val="-4"/>
          <w:sz w:val="24"/>
          <w:szCs w:val="24"/>
        </w:rPr>
        <w:t xml:space="preserve"> </w:t>
      </w:r>
      <w:r w:rsidRPr="00A25796">
        <w:rPr>
          <w:rFonts w:ascii="Gill Sans MT" w:hAnsi="Gill Sans MT" w:cs="Gill Sans MT"/>
          <w:sz w:val="24"/>
          <w:szCs w:val="24"/>
        </w:rPr>
        <w:t>semester?</w:t>
      </w:r>
    </w:p>
    <w:p w:rsidR="00A25796" w:rsidRPr="00A25796" w:rsidRDefault="00A25796" w:rsidP="00A25796">
      <w:pPr>
        <w:numPr>
          <w:ilvl w:val="0"/>
          <w:numId w:val="6"/>
        </w:numPr>
        <w:tabs>
          <w:tab w:val="left" w:pos="840"/>
        </w:tabs>
        <w:kinsoku w:val="0"/>
        <w:overflowPunct w:val="0"/>
        <w:autoSpaceDE w:val="0"/>
        <w:autoSpaceDN w:val="0"/>
        <w:adjustRightInd w:val="0"/>
        <w:spacing w:after="0" w:line="296" w:lineRule="exact"/>
        <w:rPr>
          <w:rFonts w:ascii="Gill Sans MT" w:hAnsi="Gill Sans MT" w:cs="Gill Sans MT"/>
          <w:sz w:val="24"/>
          <w:szCs w:val="24"/>
        </w:rPr>
      </w:pPr>
      <w:r w:rsidRPr="00A25796">
        <w:rPr>
          <w:rFonts w:ascii="Gill Sans MT" w:hAnsi="Gill Sans MT" w:cs="Gill Sans MT"/>
          <w:sz w:val="24"/>
          <w:szCs w:val="24"/>
        </w:rPr>
        <w:t>What tasks should I be able to perform by the end of the</w:t>
      </w:r>
      <w:r w:rsidRPr="00A25796">
        <w:rPr>
          <w:rFonts w:ascii="Gill Sans MT" w:hAnsi="Gill Sans MT" w:cs="Gill Sans MT"/>
          <w:spacing w:val="-1"/>
          <w:sz w:val="24"/>
          <w:szCs w:val="24"/>
        </w:rPr>
        <w:t xml:space="preserve"> </w:t>
      </w:r>
      <w:r w:rsidRPr="00A25796">
        <w:rPr>
          <w:rFonts w:ascii="Gill Sans MT" w:hAnsi="Gill Sans MT" w:cs="Gill Sans MT"/>
          <w:sz w:val="24"/>
          <w:szCs w:val="24"/>
        </w:rPr>
        <w:t>semester?</w:t>
      </w:r>
    </w:p>
    <w:p w:rsidR="00A25796" w:rsidRPr="00A25796" w:rsidRDefault="00A25796" w:rsidP="00A25796">
      <w:pPr>
        <w:numPr>
          <w:ilvl w:val="0"/>
          <w:numId w:val="6"/>
        </w:numPr>
        <w:tabs>
          <w:tab w:val="left" w:pos="840"/>
        </w:tabs>
        <w:kinsoku w:val="0"/>
        <w:overflowPunct w:val="0"/>
        <w:autoSpaceDE w:val="0"/>
        <w:autoSpaceDN w:val="0"/>
        <w:adjustRightInd w:val="0"/>
        <w:spacing w:after="0" w:line="240" w:lineRule="auto"/>
        <w:rPr>
          <w:rFonts w:ascii="Gill Sans MT" w:hAnsi="Gill Sans MT" w:cs="Gill Sans MT"/>
          <w:sz w:val="24"/>
          <w:szCs w:val="24"/>
        </w:rPr>
      </w:pPr>
      <w:r w:rsidRPr="00A25796">
        <w:rPr>
          <w:rFonts w:ascii="Gill Sans MT" w:hAnsi="Gill Sans MT" w:cs="Gill Sans MT"/>
          <w:sz w:val="24"/>
          <w:szCs w:val="24"/>
        </w:rPr>
        <w:t>What perceptions should I have by the end of the</w:t>
      </w:r>
      <w:r w:rsidRPr="00A25796">
        <w:rPr>
          <w:rFonts w:ascii="Gill Sans MT" w:hAnsi="Gill Sans MT" w:cs="Gill Sans MT"/>
          <w:spacing w:val="-4"/>
          <w:sz w:val="24"/>
          <w:szCs w:val="24"/>
        </w:rPr>
        <w:t xml:space="preserve"> </w:t>
      </w:r>
      <w:r w:rsidRPr="00A25796">
        <w:rPr>
          <w:rFonts w:ascii="Gill Sans MT" w:hAnsi="Gill Sans MT" w:cs="Gill Sans MT"/>
          <w:sz w:val="24"/>
          <w:szCs w:val="24"/>
        </w:rPr>
        <w:t>semester?</w:t>
      </w:r>
    </w:p>
    <w:p w:rsidR="00A25796" w:rsidRPr="00A25796" w:rsidRDefault="00A25796" w:rsidP="00A25796">
      <w:pPr>
        <w:kinsoku w:val="0"/>
        <w:overflowPunct w:val="0"/>
        <w:autoSpaceDE w:val="0"/>
        <w:autoSpaceDN w:val="0"/>
        <w:adjustRightInd w:val="0"/>
        <w:spacing w:before="10" w:after="0" w:line="240" w:lineRule="auto"/>
        <w:rPr>
          <w:rFonts w:ascii="Gill Sans MT" w:hAnsi="Gill Sans MT" w:cs="Gill Sans MT"/>
          <w:sz w:val="23"/>
          <w:szCs w:val="23"/>
        </w:rPr>
      </w:pPr>
    </w:p>
    <w:p w:rsidR="00D61167" w:rsidRDefault="00D61167" w:rsidP="003E18F1">
      <w:pPr>
        <w:kinsoku w:val="0"/>
        <w:overflowPunct w:val="0"/>
        <w:autoSpaceDE w:val="0"/>
        <w:autoSpaceDN w:val="0"/>
        <w:adjustRightInd w:val="0"/>
        <w:spacing w:after="0" w:line="240" w:lineRule="auto"/>
        <w:ind w:left="119" w:right="94"/>
        <w:rPr>
          <w:rFonts w:ascii="Gill Sans MT" w:hAnsi="Gill Sans MT" w:cs="Gill Sans MT"/>
          <w:i/>
          <w:iCs/>
          <w:sz w:val="24"/>
          <w:szCs w:val="24"/>
          <w:u w:val="single"/>
        </w:rPr>
      </w:pPr>
    </w:p>
    <w:p w:rsidR="00D61167" w:rsidRDefault="00D61167" w:rsidP="003E18F1">
      <w:pPr>
        <w:kinsoku w:val="0"/>
        <w:overflowPunct w:val="0"/>
        <w:autoSpaceDE w:val="0"/>
        <w:autoSpaceDN w:val="0"/>
        <w:adjustRightInd w:val="0"/>
        <w:spacing w:after="0" w:line="240" w:lineRule="auto"/>
        <w:ind w:left="119" w:right="94"/>
        <w:rPr>
          <w:rFonts w:ascii="Gill Sans MT" w:hAnsi="Gill Sans MT" w:cs="Gill Sans MT"/>
          <w:i/>
          <w:iCs/>
          <w:sz w:val="24"/>
          <w:szCs w:val="24"/>
          <w:u w:val="single"/>
        </w:rPr>
      </w:pPr>
    </w:p>
    <w:p w:rsidR="00D61167" w:rsidRDefault="00D61167" w:rsidP="003E18F1">
      <w:pPr>
        <w:kinsoku w:val="0"/>
        <w:overflowPunct w:val="0"/>
        <w:autoSpaceDE w:val="0"/>
        <w:autoSpaceDN w:val="0"/>
        <w:adjustRightInd w:val="0"/>
        <w:spacing w:after="0" w:line="240" w:lineRule="auto"/>
        <w:ind w:left="119" w:right="94"/>
        <w:rPr>
          <w:rFonts w:ascii="Gill Sans MT" w:hAnsi="Gill Sans MT" w:cs="Gill Sans MT"/>
          <w:i/>
          <w:iCs/>
          <w:sz w:val="24"/>
          <w:szCs w:val="24"/>
          <w:u w:val="single"/>
        </w:rPr>
      </w:pPr>
    </w:p>
    <w:p w:rsidR="00D61167" w:rsidRDefault="00D61167" w:rsidP="003E18F1">
      <w:pPr>
        <w:kinsoku w:val="0"/>
        <w:overflowPunct w:val="0"/>
        <w:autoSpaceDE w:val="0"/>
        <w:autoSpaceDN w:val="0"/>
        <w:adjustRightInd w:val="0"/>
        <w:spacing w:after="0" w:line="240" w:lineRule="auto"/>
        <w:ind w:left="119" w:right="94"/>
        <w:rPr>
          <w:rFonts w:ascii="Gill Sans MT" w:hAnsi="Gill Sans MT" w:cs="Gill Sans MT"/>
          <w:i/>
          <w:iCs/>
          <w:sz w:val="24"/>
          <w:szCs w:val="24"/>
          <w:u w:val="single"/>
        </w:rPr>
      </w:pPr>
    </w:p>
    <w:p w:rsidR="00D61167" w:rsidRDefault="00D61167" w:rsidP="003E18F1">
      <w:pPr>
        <w:kinsoku w:val="0"/>
        <w:overflowPunct w:val="0"/>
        <w:autoSpaceDE w:val="0"/>
        <w:autoSpaceDN w:val="0"/>
        <w:adjustRightInd w:val="0"/>
        <w:spacing w:after="0" w:line="240" w:lineRule="auto"/>
        <w:ind w:left="119" w:right="94"/>
        <w:rPr>
          <w:rFonts w:ascii="Gill Sans MT" w:hAnsi="Gill Sans MT" w:cs="Gill Sans MT"/>
          <w:i/>
          <w:iCs/>
          <w:sz w:val="24"/>
          <w:szCs w:val="24"/>
          <w:u w:val="single"/>
        </w:rPr>
      </w:pPr>
    </w:p>
    <w:p w:rsidR="00D61167" w:rsidRDefault="00D61167" w:rsidP="003E18F1">
      <w:pPr>
        <w:kinsoku w:val="0"/>
        <w:overflowPunct w:val="0"/>
        <w:autoSpaceDE w:val="0"/>
        <w:autoSpaceDN w:val="0"/>
        <w:adjustRightInd w:val="0"/>
        <w:spacing w:after="0" w:line="240" w:lineRule="auto"/>
        <w:ind w:left="119" w:right="94"/>
        <w:rPr>
          <w:rFonts w:ascii="Gill Sans MT" w:hAnsi="Gill Sans MT" w:cs="Gill Sans MT"/>
          <w:i/>
          <w:iCs/>
          <w:sz w:val="24"/>
          <w:szCs w:val="24"/>
          <w:u w:val="single"/>
        </w:rPr>
      </w:pPr>
    </w:p>
    <w:p w:rsidR="00A25796" w:rsidRPr="00A25796" w:rsidRDefault="00A25796" w:rsidP="003E18F1">
      <w:pPr>
        <w:kinsoku w:val="0"/>
        <w:overflowPunct w:val="0"/>
        <w:autoSpaceDE w:val="0"/>
        <w:autoSpaceDN w:val="0"/>
        <w:adjustRightInd w:val="0"/>
        <w:spacing w:after="0" w:line="240" w:lineRule="auto"/>
        <w:ind w:left="119" w:right="94"/>
        <w:rPr>
          <w:rFonts w:ascii="Gill Sans MT" w:hAnsi="Gill Sans MT" w:cs="Gill Sans MT"/>
          <w:sz w:val="24"/>
          <w:szCs w:val="24"/>
        </w:rPr>
      </w:pPr>
      <w:r w:rsidRPr="00A25796">
        <w:rPr>
          <w:rFonts w:ascii="Gill Sans MT" w:hAnsi="Gill Sans MT" w:cs="Gill Sans MT"/>
          <w:i/>
          <w:iCs/>
          <w:sz w:val="24"/>
          <w:szCs w:val="24"/>
          <w:u w:val="single"/>
        </w:rPr>
        <w:lastRenderedPageBreak/>
        <w:t>Course Activities</w:t>
      </w:r>
      <w:r w:rsidRPr="00A25796">
        <w:rPr>
          <w:rFonts w:ascii="Gill Sans MT" w:hAnsi="Gill Sans MT" w:cs="Gill Sans MT"/>
          <w:sz w:val="24"/>
          <w:szCs w:val="24"/>
        </w:rPr>
        <w:t>: This section should describe the different methods you plan to use in class to help students achieve the goals and learn the course content. For instance, if one of the goals of the course is to have students conduct an analysis then you should use methods in the course that give students practice doing that skill. Some questions to think about as you select</w:t>
      </w:r>
      <w:r w:rsidR="003E18F1">
        <w:rPr>
          <w:rFonts w:ascii="Gill Sans MT" w:hAnsi="Gill Sans MT" w:cs="Gill Sans MT"/>
          <w:sz w:val="24"/>
          <w:szCs w:val="24"/>
        </w:rPr>
        <w:t xml:space="preserve"> act</w:t>
      </w:r>
      <w:r w:rsidRPr="00A25796">
        <w:rPr>
          <w:rFonts w:ascii="Gill Sans MT" w:hAnsi="Gill Sans MT" w:cs="Gill Sans MT"/>
          <w:sz w:val="24"/>
          <w:szCs w:val="24"/>
        </w:rPr>
        <w:t>ivities:</w:t>
      </w:r>
    </w:p>
    <w:p w:rsidR="00A25796" w:rsidRPr="00A25796" w:rsidRDefault="00A25796" w:rsidP="00A25796">
      <w:pPr>
        <w:kinsoku w:val="0"/>
        <w:overflowPunct w:val="0"/>
        <w:autoSpaceDE w:val="0"/>
        <w:autoSpaceDN w:val="0"/>
        <w:adjustRightInd w:val="0"/>
        <w:spacing w:after="0" w:line="240" w:lineRule="auto"/>
        <w:ind w:left="408"/>
        <w:rPr>
          <w:rFonts w:ascii="Gill Sans MT" w:hAnsi="Gill Sans MT" w:cs="Gill Sans MT"/>
          <w:sz w:val="24"/>
          <w:szCs w:val="24"/>
        </w:rPr>
        <w:sectPr w:rsidR="00A25796" w:rsidRPr="00A25796" w:rsidSect="00A25796">
          <w:footerReference w:type="default" r:id="rId7"/>
          <w:pgSz w:w="12240" w:h="15840"/>
          <w:pgMar w:top="700" w:right="1360" w:bottom="280" w:left="1320" w:header="720" w:footer="720" w:gutter="0"/>
          <w:cols w:space="720"/>
          <w:noEndnote/>
        </w:sectPr>
      </w:pPr>
    </w:p>
    <w:p w:rsidR="00A25796" w:rsidRPr="00A25796" w:rsidRDefault="00A25796" w:rsidP="00A25796">
      <w:pPr>
        <w:numPr>
          <w:ilvl w:val="0"/>
          <w:numId w:val="5"/>
        </w:numPr>
        <w:tabs>
          <w:tab w:val="left" w:pos="840"/>
        </w:tabs>
        <w:kinsoku w:val="0"/>
        <w:overflowPunct w:val="0"/>
        <w:autoSpaceDE w:val="0"/>
        <w:autoSpaceDN w:val="0"/>
        <w:adjustRightInd w:val="0"/>
        <w:spacing w:before="240" w:after="0" w:line="297" w:lineRule="exact"/>
        <w:rPr>
          <w:rFonts w:ascii="Gill Sans MT" w:hAnsi="Gill Sans MT" w:cs="Gill Sans MT"/>
          <w:sz w:val="24"/>
          <w:szCs w:val="24"/>
        </w:rPr>
      </w:pPr>
      <w:r w:rsidRPr="00A25796">
        <w:rPr>
          <w:rFonts w:ascii="Gill Sans MT" w:hAnsi="Gill Sans MT" w:cs="Gill Sans MT"/>
          <w:sz w:val="24"/>
          <w:szCs w:val="24"/>
        </w:rPr>
        <w:t>What is the purpose of the each activity you are planning to</w:t>
      </w:r>
      <w:r w:rsidRPr="00A25796">
        <w:rPr>
          <w:rFonts w:ascii="Gill Sans MT" w:hAnsi="Gill Sans MT" w:cs="Gill Sans MT"/>
          <w:spacing w:val="-2"/>
          <w:sz w:val="24"/>
          <w:szCs w:val="24"/>
        </w:rPr>
        <w:t xml:space="preserve"> </w:t>
      </w:r>
      <w:r w:rsidRPr="00A25796">
        <w:rPr>
          <w:rFonts w:ascii="Gill Sans MT" w:hAnsi="Gill Sans MT" w:cs="Gill Sans MT"/>
          <w:sz w:val="24"/>
          <w:szCs w:val="24"/>
        </w:rPr>
        <w:t>use?</w:t>
      </w:r>
    </w:p>
    <w:p w:rsidR="00A25796" w:rsidRPr="00A25796" w:rsidRDefault="00A25796" w:rsidP="00A25796">
      <w:pPr>
        <w:numPr>
          <w:ilvl w:val="0"/>
          <w:numId w:val="5"/>
        </w:numPr>
        <w:tabs>
          <w:tab w:val="left" w:pos="840"/>
        </w:tabs>
        <w:kinsoku w:val="0"/>
        <w:overflowPunct w:val="0"/>
        <w:autoSpaceDE w:val="0"/>
        <w:autoSpaceDN w:val="0"/>
        <w:adjustRightInd w:val="0"/>
        <w:spacing w:after="0" w:line="296" w:lineRule="exact"/>
        <w:rPr>
          <w:rFonts w:ascii="Gill Sans MT" w:hAnsi="Gill Sans MT" w:cs="Gill Sans MT"/>
          <w:sz w:val="24"/>
          <w:szCs w:val="24"/>
        </w:rPr>
      </w:pPr>
      <w:r w:rsidRPr="00A25796">
        <w:rPr>
          <w:rFonts w:ascii="Gill Sans MT" w:hAnsi="Gill Sans MT" w:cs="Gill Sans MT"/>
          <w:sz w:val="24"/>
          <w:szCs w:val="24"/>
        </w:rPr>
        <w:t>Do the activities help students achieve the intended learning</w:t>
      </w:r>
      <w:r w:rsidRPr="00A25796">
        <w:rPr>
          <w:rFonts w:ascii="Gill Sans MT" w:hAnsi="Gill Sans MT" w:cs="Gill Sans MT"/>
          <w:spacing w:val="-2"/>
          <w:sz w:val="24"/>
          <w:szCs w:val="24"/>
        </w:rPr>
        <w:t xml:space="preserve"> </w:t>
      </w:r>
      <w:r w:rsidRPr="00A25796">
        <w:rPr>
          <w:rFonts w:ascii="Gill Sans MT" w:hAnsi="Gill Sans MT" w:cs="Gill Sans MT"/>
          <w:sz w:val="24"/>
          <w:szCs w:val="24"/>
        </w:rPr>
        <w:t>outcomes?</w:t>
      </w:r>
    </w:p>
    <w:p w:rsidR="00A25796" w:rsidRPr="00A25796" w:rsidRDefault="00A25796" w:rsidP="00A25796">
      <w:pPr>
        <w:numPr>
          <w:ilvl w:val="0"/>
          <w:numId w:val="5"/>
        </w:numPr>
        <w:tabs>
          <w:tab w:val="left" w:pos="840"/>
        </w:tabs>
        <w:kinsoku w:val="0"/>
        <w:overflowPunct w:val="0"/>
        <w:autoSpaceDE w:val="0"/>
        <w:autoSpaceDN w:val="0"/>
        <w:adjustRightInd w:val="0"/>
        <w:spacing w:after="0" w:line="240" w:lineRule="auto"/>
        <w:rPr>
          <w:rFonts w:ascii="Gill Sans MT" w:hAnsi="Gill Sans MT" w:cs="Gill Sans MT"/>
          <w:sz w:val="24"/>
          <w:szCs w:val="24"/>
        </w:rPr>
      </w:pPr>
      <w:r w:rsidRPr="00A25796">
        <w:rPr>
          <w:rFonts w:ascii="Gill Sans MT" w:hAnsi="Gill Sans MT" w:cs="Gill Sans MT"/>
          <w:sz w:val="24"/>
          <w:szCs w:val="24"/>
        </w:rPr>
        <w:t>Do the activities match the form of assessment you are planning to</w:t>
      </w:r>
      <w:r w:rsidRPr="00A25796">
        <w:rPr>
          <w:rFonts w:ascii="Gill Sans MT" w:hAnsi="Gill Sans MT" w:cs="Gill Sans MT"/>
          <w:spacing w:val="-3"/>
          <w:sz w:val="24"/>
          <w:szCs w:val="24"/>
        </w:rPr>
        <w:t xml:space="preserve"> </w:t>
      </w:r>
      <w:r w:rsidRPr="00A25796">
        <w:rPr>
          <w:rFonts w:ascii="Gill Sans MT" w:hAnsi="Gill Sans MT" w:cs="Gill Sans MT"/>
          <w:sz w:val="24"/>
          <w:szCs w:val="24"/>
        </w:rPr>
        <w:t>use?</w:t>
      </w:r>
    </w:p>
    <w:p w:rsidR="00A25796" w:rsidRPr="00A25796" w:rsidRDefault="00A25796" w:rsidP="00A25796">
      <w:pPr>
        <w:kinsoku w:val="0"/>
        <w:overflowPunct w:val="0"/>
        <w:autoSpaceDE w:val="0"/>
        <w:autoSpaceDN w:val="0"/>
        <w:adjustRightInd w:val="0"/>
        <w:spacing w:before="10" w:after="0" w:line="240" w:lineRule="auto"/>
        <w:rPr>
          <w:rFonts w:ascii="Gill Sans MT" w:hAnsi="Gill Sans MT" w:cs="Gill Sans MT"/>
          <w:sz w:val="23"/>
          <w:szCs w:val="23"/>
        </w:rPr>
      </w:pPr>
    </w:p>
    <w:p w:rsidR="00A25796" w:rsidRPr="00A25796" w:rsidRDefault="00A25796" w:rsidP="00A25796">
      <w:pPr>
        <w:kinsoku w:val="0"/>
        <w:overflowPunct w:val="0"/>
        <w:autoSpaceDE w:val="0"/>
        <w:autoSpaceDN w:val="0"/>
        <w:adjustRightInd w:val="0"/>
        <w:spacing w:after="0" w:line="240" w:lineRule="auto"/>
        <w:ind w:left="119" w:right="109"/>
        <w:rPr>
          <w:rFonts w:ascii="Gill Sans MT" w:hAnsi="Gill Sans MT" w:cs="Gill Sans MT"/>
          <w:sz w:val="24"/>
          <w:szCs w:val="24"/>
        </w:rPr>
      </w:pPr>
      <w:r w:rsidRPr="00A25796">
        <w:rPr>
          <w:rFonts w:ascii="Gill Sans MT" w:hAnsi="Gill Sans MT" w:cs="Gill Sans MT"/>
          <w:i/>
          <w:iCs/>
          <w:sz w:val="24"/>
          <w:szCs w:val="24"/>
          <w:u w:val="single"/>
        </w:rPr>
        <w:t>Textbooks and other Materials</w:t>
      </w:r>
      <w:r w:rsidRPr="00A25796">
        <w:rPr>
          <w:rFonts w:ascii="Gill Sans MT" w:hAnsi="Gill Sans MT" w:cs="Gill Sans MT"/>
          <w:sz w:val="24"/>
          <w:szCs w:val="24"/>
        </w:rPr>
        <w:t>: Choosing a textbook can be a challenge and with the cost of texts nowadays, you want to make sure that the book(s) you choose will provide students with the concepts and skills necessary to learn the material and achieve the course goals. While you might not be able to find the perfect textbook, you should be able to explain to your students (or anyone else) why it is relevant to the course and why you chose it.</w:t>
      </w:r>
    </w:p>
    <w:p w:rsidR="00A25796" w:rsidRPr="00A25796" w:rsidRDefault="00A25796" w:rsidP="00A25796">
      <w:pPr>
        <w:kinsoku w:val="0"/>
        <w:overflowPunct w:val="0"/>
        <w:autoSpaceDE w:val="0"/>
        <w:autoSpaceDN w:val="0"/>
        <w:adjustRightInd w:val="0"/>
        <w:spacing w:before="11" w:after="0" w:line="240" w:lineRule="auto"/>
        <w:rPr>
          <w:rFonts w:ascii="Gill Sans MT" w:hAnsi="Gill Sans MT" w:cs="Gill Sans MT"/>
          <w:sz w:val="23"/>
          <w:szCs w:val="23"/>
        </w:rPr>
      </w:pPr>
    </w:p>
    <w:p w:rsidR="00A25796" w:rsidRPr="00A25796" w:rsidRDefault="00A25796" w:rsidP="00A25796">
      <w:pPr>
        <w:kinsoku w:val="0"/>
        <w:overflowPunct w:val="0"/>
        <w:autoSpaceDE w:val="0"/>
        <w:autoSpaceDN w:val="0"/>
        <w:adjustRightInd w:val="0"/>
        <w:spacing w:after="0" w:line="240" w:lineRule="auto"/>
        <w:ind w:left="120" w:right="101"/>
        <w:rPr>
          <w:rFonts w:ascii="Gill Sans MT" w:hAnsi="Gill Sans MT" w:cs="Gill Sans MT"/>
          <w:sz w:val="24"/>
          <w:szCs w:val="24"/>
        </w:rPr>
      </w:pPr>
      <w:r w:rsidRPr="00A25796">
        <w:rPr>
          <w:rFonts w:ascii="Gill Sans MT" w:hAnsi="Gill Sans MT" w:cs="Gill Sans MT"/>
          <w:i/>
          <w:iCs/>
          <w:sz w:val="24"/>
          <w:szCs w:val="24"/>
          <w:u w:val="single"/>
        </w:rPr>
        <w:t>Course Assignments</w:t>
      </w:r>
      <w:r w:rsidRPr="00A25796">
        <w:rPr>
          <w:rFonts w:ascii="Gill Sans MT" w:hAnsi="Gill Sans MT" w:cs="Gill Sans MT"/>
          <w:sz w:val="24"/>
          <w:szCs w:val="24"/>
        </w:rPr>
        <w:t>: Just as it is helpful for your students to have the assignment requirements as the semester begins, this section can help you identify and describe the major assignments (projects, essays, reports, etc.) that will give your students the opportunity to synthesize course concepts and engage in tasks that reinforce those presented in class. As you think about possible assignments, reflect back on your course goals and learning outcomes so that each assignment helps the students achieve those goals. As you design your assignments, ask yourself:</w:t>
      </w:r>
    </w:p>
    <w:p w:rsidR="00A25796" w:rsidRPr="00A25796" w:rsidRDefault="00A25796" w:rsidP="00A25796">
      <w:pPr>
        <w:kinsoku w:val="0"/>
        <w:overflowPunct w:val="0"/>
        <w:autoSpaceDE w:val="0"/>
        <w:autoSpaceDN w:val="0"/>
        <w:adjustRightInd w:val="0"/>
        <w:spacing w:before="1" w:after="0" w:line="240" w:lineRule="auto"/>
        <w:rPr>
          <w:rFonts w:ascii="Gill Sans MT" w:hAnsi="Gill Sans MT" w:cs="Gill Sans MT"/>
          <w:sz w:val="24"/>
          <w:szCs w:val="24"/>
        </w:rPr>
      </w:pPr>
    </w:p>
    <w:p w:rsidR="00A25796" w:rsidRPr="00A25796" w:rsidRDefault="00A25796" w:rsidP="00A25796">
      <w:pPr>
        <w:numPr>
          <w:ilvl w:val="0"/>
          <w:numId w:val="5"/>
        </w:numPr>
        <w:tabs>
          <w:tab w:val="left" w:pos="840"/>
        </w:tabs>
        <w:kinsoku w:val="0"/>
        <w:overflowPunct w:val="0"/>
        <w:autoSpaceDE w:val="0"/>
        <w:autoSpaceDN w:val="0"/>
        <w:adjustRightInd w:val="0"/>
        <w:spacing w:after="0" w:line="297" w:lineRule="exact"/>
        <w:rPr>
          <w:rFonts w:ascii="Gill Sans MT" w:hAnsi="Gill Sans MT" w:cs="Gill Sans MT"/>
          <w:sz w:val="24"/>
          <w:szCs w:val="24"/>
        </w:rPr>
      </w:pPr>
      <w:r w:rsidRPr="00A25796">
        <w:rPr>
          <w:rFonts w:ascii="Gill Sans MT" w:hAnsi="Gill Sans MT" w:cs="Gill Sans MT"/>
          <w:sz w:val="24"/>
          <w:szCs w:val="24"/>
        </w:rPr>
        <w:t xml:space="preserve">Are there assignments that </w:t>
      </w:r>
      <w:proofErr w:type="gramStart"/>
      <w:r w:rsidRPr="00A25796">
        <w:rPr>
          <w:rFonts w:ascii="Gill Sans MT" w:hAnsi="Gill Sans MT" w:cs="Gill Sans MT"/>
          <w:sz w:val="24"/>
          <w:szCs w:val="24"/>
        </w:rPr>
        <w:t>could be developed</w:t>
      </w:r>
      <w:proofErr w:type="gramEnd"/>
      <w:r w:rsidRPr="00A25796">
        <w:rPr>
          <w:rFonts w:ascii="Gill Sans MT" w:hAnsi="Gill Sans MT" w:cs="Gill Sans MT"/>
          <w:sz w:val="24"/>
          <w:szCs w:val="24"/>
        </w:rPr>
        <w:t xml:space="preserve"> to mimic real-world tasks and</w:t>
      </w:r>
      <w:r w:rsidRPr="00A25796">
        <w:rPr>
          <w:rFonts w:ascii="Gill Sans MT" w:hAnsi="Gill Sans MT" w:cs="Gill Sans MT"/>
          <w:spacing w:val="-1"/>
          <w:sz w:val="24"/>
          <w:szCs w:val="24"/>
        </w:rPr>
        <w:t xml:space="preserve"> </w:t>
      </w:r>
      <w:r w:rsidRPr="00A25796">
        <w:rPr>
          <w:rFonts w:ascii="Gill Sans MT" w:hAnsi="Gill Sans MT" w:cs="Gill Sans MT"/>
          <w:sz w:val="24"/>
          <w:szCs w:val="24"/>
        </w:rPr>
        <w:t>projects?</w:t>
      </w:r>
    </w:p>
    <w:p w:rsidR="00A25796" w:rsidRPr="00A25796" w:rsidRDefault="00A25796" w:rsidP="00A25796">
      <w:pPr>
        <w:numPr>
          <w:ilvl w:val="0"/>
          <w:numId w:val="5"/>
        </w:numPr>
        <w:tabs>
          <w:tab w:val="left" w:pos="840"/>
        </w:tabs>
        <w:kinsoku w:val="0"/>
        <w:overflowPunct w:val="0"/>
        <w:autoSpaceDE w:val="0"/>
        <w:autoSpaceDN w:val="0"/>
        <w:adjustRightInd w:val="0"/>
        <w:spacing w:after="0" w:line="240" w:lineRule="auto"/>
        <w:ind w:right="332"/>
        <w:rPr>
          <w:rFonts w:ascii="Gill Sans MT" w:hAnsi="Gill Sans MT" w:cs="Gill Sans MT"/>
          <w:sz w:val="24"/>
          <w:szCs w:val="24"/>
        </w:rPr>
      </w:pPr>
      <w:r w:rsidRPr="00A25796">
        <w:rPr>
          <w:rFonts w:ascii="Gill Sans MT" w:hAnsi="Gill Sans MT" w:cs="Gill Sans MT"/>
          <w:sz w:val="24"/>
          <w:szCs w:val="24"/>
        </w:rPr>
        <w:t>Is there an assignment that would help students pull together the critical concepts and tasks that they have been learning throughout the unit or the</w:t>
      </w:r>
      <w:r w:rsidRPr="00A25796">
        <w:rPr>
          <w:rFonts w:ascii="Gill Sans MT" w:hAnsi="Gill Sans MT" w:cs="Gill Sans MT"/>
          <w:spacing w:val="-8"/>
          <w:sz w:val="24"/>
          <w:szCs w:val="24"/>
        </w:rPr>
        <w:t xml:space="preserve"> </w:t>
      </w:r>
      <w:r w:rsidRPr="00A25796">
        <w:rPr>
          <w:rFonts w:ascii="Gill Sans MT" w:hAnsi="Gill Sans MT" w:cs="Gill Sans MT"/>
          <w:sz w:val="24"/>
          <w:szCs w:val="24"/>
        </w:rPr>
        <w:t>semester?</w:t>
      </w:r>
    </w:p>
    <w:p w:rsidR="00A25796" w:rsidRPr="00A25796" w:rsidRDefault="00A25796" w:rsidP="00A25796">
      <w:pPr>
        <w:numPr>
          <w:ilvl w:val="0"/>
          <w:numId w:val="5"/>
        </w:numPr>
        <w:tabs>
          <w:tab w:val="left" w:pos="840"/>
        </w:tabs>
        <w:kinsoku w:val="0"/>
        <w:overflowPunct w:val="0"/>
        <w:autoSpaceDE w:val="0"/>
        <w:autoSpaceDN w:val="0"/>
        <w:adjustRightInd w:val="0"/>
        <w:spacing w:before="1" w:after="0" w:line="240" w:lineRule="auto"/>
        <w:ind w:right="314"/>
        <w:rPr>
          <w:rFonts w:ascii="Gill Sans MT" w:hAnsi="Gill Sans MT" w:cs="Gill Sans MT"/>
          <w:sz w:val="24"/>
          <w:szCs w:val="24"/>
        </w:rPr>
      </w:pPr>
      <w:r w:rsidRPr="00A25796">
        <w:rPr>
          <w:rFonts w:ascii="Gill Sans MT" w:hAnsi="Gill Sans MT" w:cs="Gill Sans MT"/>
          <w:sz w:val="24"/>
          <w:szCs w:val="24"/>
        </w:rPr>
        <w:t>Could a large assignment be broken into stages throughout the semester so you could periodically check student</w:t>
      </w:r>
      <w:r w:rsidRPr="00A25796">
        <w:rPr>
          <w:rFonts w:ascii="Gill Sans MT" w:hAnsi="Gill Sans MT" w:cs="Gill Sans MT"/>
          <w:spacing w:val="-3"/>
          <w:sz w:val="24"/>
          <w:szCs w:val="24"/>
        </w:rPr>
        <w:t xml:space="preserve"> </w:t>
      </w:r>
      <w:r w:rsidRPr="00A25796">
        <w:rPr>
          <w:rFonts w:ascii="Gill Sans MT" w:hAnsi="Gill Sans MT" w:cs="Gill Sans MT"/>
          <w:sz w:val="24"/>
          <w:szCs w:val="24"/>
        </w:rPr>
        <w:t>progress?</w:t>
      </w:r>
    </w:p>
    <w:p w:rsidR="00A25796" w:rsidRPr="00A25796" w:rsidRDefault="00A25796" w:rsidP="00A25796">
      <w:pPr>
        <w:numPr>
          <w:ilvl w:val="0"/>
          <w:numId w:val="5"/>
        </w:numPr>
        <w:tabs>
          <w:tab w:val="left" w:pos="840"/>
        </w:tabs>
        <w:kinsoku w:val="0"/>
        <w:overflowPunct w:val="0"/>
        <w:autoSpaceDE w:val="0"/>
        <w:autoSpaceDN w:val="0"/>
        <w:adjustRightInd w:val="0"/>
        <w:spacing w:before="1" w:after="0" w:line="240" w:lineRule="auto"/>
        <w:ind w:right="287"/>
        <w:rPr>
          <w:rFonts w:ascii="Gill Sans MT" w:hAnsi="Gill Sans MT" w:cs="Gill Sans MT"/>
          <w:sz w:val="24"/>
          <w:szCs w:val="24"/>
        </w:rPr>
      </w:pPr>
      <w:r w:rsidRPr="00A25796">
        <w:rPr>
          <w:rFonts w:ascii="Gill Sans MT" w:hAnsi="Gill Sans MT" w:cs="Gill Sans MT"/>
          <w:sz w:val="24"/>
          <w:szCs w:val="24"/>
        </w:rPr>
        <w:t>What are the key elements, sections, or tasks that students need to include when they develop their</w:t>
      </w:r>
      <w:r w:rsidRPr="00A25796">
        <w:rPr>
          <w:rFonts w:ascii="Gill Sans MT" w:hAnsi="Gill Sans MT" w:cs="Gill Sans MT"/>
          <w:spacing w:val="-6"/>
          <w:sz w:val="24"/>
          <w:szCs w:val="24"/>
        </w:rPr>
        <w:t xml:space="preserve"> </w:t>
      </w:r>
      <w:r w:rsidRPr="00A25796">
        <w:rPr>
          <w:rFonts w:ascii="Gill Sans MT" w:hAnsi="Gill Sans MT" w:cs="Gill Sans MT"/>
          <w:sz w:val="24"/>
          <w:szCs w:val="24"/>
        </w:rPr>
        <w:t>solution?</w:t>
      </w:r>
    </w:p>
    <w:p w:rsidR="00A25796" w:rsidRPr="00A25796" w:rsidRDefault="00A25796" w:rsidP="00A25796">
      <w:pPr>
        <w:numPr>
          <w:ilvl w:val="0"/>
          <w:numId w:val="5"/>
        </w:numPr>
        <w:tabs>
          <w:tab w:val="left" w:pos="840"/>
        </w:tabs>
        <w:kinsoku w:val="0"/>
        <w:overflowPunct w:val="0"/>
        <w:autoSpaceDE w:val="0"/>
        <w:autoSpaceDN w:val="0"/>
        <w:adjustRightInd w:val="0"/>
        <w:spacing w:before="1" w:after="0" w:line="240" w:lineRule="auto"/>
        <w:rPr>
          <w:rFonts w:ascii="Gill Sans MT" w:hAnsi="Gill Sans MT" w:cs="Gill Sans MT"/>
          <w:sz w:val="24"/>
          <w:szCs w:val="24"/>
        </w:rPr>
      </w:pPr>
      <w:r w:rsidRPr="00A25796">
        <w:rPr>
          <w:rFonts w:ascii="Gill Sans MT" w:hAnsi="Gill Sans MT" w:cs="Gill Sans MT"/>
          <w:sz w:val="24"/>
          <w:szCs w:val="24"/>
        </w:rPr>
        <w:t>Is the assignment to be team-based, individual-based, or</w:t>
      </w:r>
      <w:r w:rsidRPr="00A25796">
        <w:rPr>
          <w:rFonts w:ascii="Gill Sans MT" w:hAnsi="Gill Sans MT" w:cs="Gill Sans MT"/>
          <w:spacing w:val="-1"/>
          <w:sz w:val="24"/>
          <w:szCs w:val="24"/>
        </w:rPr>
        <w:t xml:space="preserve"> </w:t>
      </w:r>
      <w:r w:rsidRPr="00A25796">
        <w:rPr>
          <w:rFonts w:ascii="Gill Sans MT" w:hAnsi="Gill Sans MT" w:cs="Gill Sans MT"/>
          <w:sz w:val="24"/>
          <w:szCs w:val="24"/>
        </w:rPr>
        <w:t>both?</w:t>
      </w:r>
    </w:p>
    <w:p w:rsidR="00A25796" w:rsidRPr="00A25796" w:rsidRDefault="00A25796" w:rsidP="00A25796">
      <w:pPr>
        <w:kinsoku w:val="0"/>
        <w:overflowPunct w:val="0"/>
        <w:autoSpaceDE w:val="0"/>
        <w:autoSpaceDN w:val="0"/>
        <w:adjustRightInd w:val="0"/>
        <w:spacing w:before="10" w:after="0" w:line="240" w:lineRule="auto"/>
        <w:rPr>
          <w:rFonts w:ascii="Gill Sans MT" w:hAnsi="Gill Sans MT" w:cs="Gill Sans MT"/>
          <w:sz w:val="23"/>
          <w:szCs w:val="23"/>
        </w:rPr>
      </w:pPr>
    </w:p>
    <w:p w:rsidR="00A25796" w:rsidRPr="00A25796" w:rsidRDefault="00A25796" w:rsidP="00A25796">
      <w:pPr>
        <w:kinsoku w:val="0"/>
        <w:overflowPunct w:val="0"/>
        <w:autoSpaceDE w:val="0"/>
        <w:autoSpaceDN w:val="0"/>
        <w:adjustRightInd w:val="0"/>
        <w:spacing w:after="0" w:line="240" w:lineRule="auto"/>
        <w:ind w:left="120" w:right="359"/>
        <w:rPr>
          <w:rFonts w:ascii="Gill Sans MT" w:hAnsi="Gill Sans MT" w:cs="Gill Sans MT"/>
          <w:sz w:val="24"/>
          <w:szCs w:val="24"/>
        </w:rPr>
      </w:pPr>
      <w:r w:rsidRPr="00A25796">
        <w:rPr>
          <w:rFonts w:ascii="Gill Sans MT" w:hAnsi="Gill Sans MT" w:cs="Gill Sans MT"/>
          <w:i/>
          <w:iCs/>
          <w:sz w:val="24"/>
          <w:szCs w:val="24"/>
          <w:u w:val="single"/>
        </w:rPr>
        <w:t>Grading Policy</w:t>
      </w:r>
      <w:r w:rsidRPr="00A25796">
        <w:rPr>
          <w:rFonts w:ascii="Gill Sans MT" w:hAnsi="Gill Sans MT" w:cs="Gill Sans MT"/>
          <w:sz w:val="24"/>
          <w:szCs w:val="24"/>
        </w:rPr>
        <w:t>: When you think about a grading policy for the course, you should consider the following:</w:t>
      </w:r>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sz w:val="24"/>
          <w:szCs w:val="24"/>
        </w:rPr>
      </w:pPr>
    </w:p>
    <w:p w:rsidR="00A25796" w:rsidRPr="00A25796" w:rsidRDefault="00A25796" w:rsidP="00A25796">
      <w:pPr>
        <w:numPr>
          <w:ilvl w:val="0"/>
          <w:numId w:val="5"/>
        </w:numPr>
        <w:tabs>
          <w:tab w:val="left" w:pos="840"/>
        </w:tabs>
        <w:kinsoku w:val="0"/>
        <w:overflowPunct w:val="0"/>
        <w:autoSpaceDE w:val="0"/>
        <w:autoSpaceDN w:val="0"/>
        <w:adjustRightInd w:val="0"/>
        <w:spacing w:after="0" w:line="297" w:lineRule="exact"/>
        <w:rPr>
          <w:rFonts w:ascii="Gill Sans MT" w:hAnsi="Gill Sans MT" w:cs="Gill Sans MT"/>
          <w:sz w:val="24"/>
          <w:szCs w:val="24"/>
        </w:rPr>
      </w:pPr>
      <w:proofErr w:type="gramStart"/>
      <w:r w:rsidRPr="00A25796">
        <w:rPr>
          <w:rFonts w:ascii="Gill Sans MT" w:hAnsi="Gill Sans MT" w:cs="Gill Sans MT"/>
          <w:sz w:val="24"/>
          <w:szCs w:val="24"/>
        </w:rPr>
        <w:t>Will grades be calculated</w:t>
      </w:r>
      <w:proofErr w:type="gramEnd"/>
      <w:r w:rsidRPr="00A25796">
        <w:rPr>
          <w:rFonts w:ascii="Gill Sans MT" w:hAnsi="Gill Sans MT" w:cs="Gill Sans MT"/>
          <w:sz w:val="24"/>
          <w:szCs w:val="24"/>
        </w:rPr>
        <w:t xml:space="preserve"> based on a percentage or based on a point</w:t>
      </w:r>
      <w:r w:rsidRPr="00A25796">
        <w:rPr>
          <w:rFonts w:ascii="Gill Sans MT" w:hAnsi="Gill Sans MT" w:cs="Gill Sans MT"/>
          <w:spacing w:val="-1"/>
          <w:sz w:val="24"/>
          <w:szCs w:val="24"/>
        </w:rPr>
        <w:t xml:space="preserve"> </w:t>
      </w:r>
      <w:r w:rsidRPr="00A25796">
        <w:rPr>
          <w:rFonts w:ascii="Gill Sans MT" w:hAnsi="Gill Sans MT" w:cs="Gill Sans MT"/>
          <w:sz w:val="24"/>
          <w:szCs w:val="24"/>
        </w:rPr>
        <w:t>scale?</w:t>
      </w:r>
    </w:p>
    <w:p w:rsidR="00A25796" w:rsidRPr="00A25796" w:rsidRDefault="00A25796" w:rsidP="00A25796">
      <w:pPr>
        <w:numPr>
          <w:ilvl w:val="0"/>
          <w:numId w:val="5"/>
        </w:numPr>
        <w:tabs>
          <w:tab w:val="left" w:pos="840"/>
        </w:tabs>
        <w:kinsoku w:val="0"/>
        <w:overflowPunct w:val="0"/>
        <w:autoSpaceDE w:val="0"/>
        <w:autoSpaceDN w:val="0"/>
        <w:adjustRightInd w:val="0"/>
        <w:spacing w:after="0" w:line="240" w:lineRule="auto"/>
        <w:ind w:right="389"/>
        <w:rPr>
          <w:rFonts w:ascii="Gill Sans MT" w:hAnsi="Gill Sans MT" w:cs="Gill Sans MT"/>
          <w:sz w:val="24"/>
          <w:szCs w:val="24"/>
        </w:rPr>
      </w:pPr>
      <w:r w:rsidRPr="00A25796">
        <w:rPr>
          <w:rFonts w:ascii="Gill Sans MT" w:hAnsi="Gill Sans MT" w:cs="Gill Sans MT"/>
          <w:sz w:val="24"/>
          <w:szCs w:val="24"/>
        </w:rPr>
        <w:t>If you are having students work in teams, how much of the grade will be based on the team component and how much will be based on individual performance? To avoid student complaints, it is better to have the individual component worth more of the final</w:t>
      </w:r>
      <w:r w:rsidRPr="00A25796">
        <w:rPr>
          <w:rFonts w:ascii="Gill Sans MT" w:hAnsi="Gill Sans MT" w:cs="Gill Sans MT"/>
          <w:spacing w:val="-7"/>
          <w:sz w:val="24"/>
          <w:szCs w:val="24"/>
        </w:rPr>
        <w:t xml:space="preserve"> </w:t>
      </w:r>
      <w:r w:rsidRPr="00A25796">
        <w:rPr>
          <w:rFonts w:ascii="Gill Sans MT" w:hAnsi="Gill Sans MT" w:cs="Gill Sans MT"/>
          <w:sz w:val="24"/>
          <w:szCs w:val="24"/>
        </w:rPr>
        <w:t>grade.</w:t>
      </w:r>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sz w:val="24"/>
          <w:szCs w:val="24"/>
        </w:rPr>
      </w:pPr>
    </w:p>
    <w:p w:rsidR="00A25796" w:rsidRPr="00A25796" w:rsidRDefault="00A25796" w:rsidP="00A25796">
      <w:pPr>
        <w:kinsoku w:val="0"/>
        <w:overflowPunct w:val="0"/>
        <w:autoSpaceDE w:val="0"/>
        <w:autoSpaceDN w:val="0"/>
        <w:adjustRightInd w:val="0"/>
        <w:spacing w:before="1" w:after="0" w:line="240" w:lineRule="auto"/>
        <w:ind w:left="119" w:right="247"/>
        <w:rPr>
          <w:rFonts w:ascii="Gill Sans MT" w:hAnsi="Gill Sans MT" w:cs="Gill Sans MT"/>
          <w:sz w:val="24"/>
          <w:szCs w:val="24"/>
        </w:rPr>
      </w:pPr>
      <w:r w:rsidRPr="00A25796">
        <w:rPr>
          <w:rFonts w:ascii="Gill Sans MT" w:hAnsi="Gill Sans MT" w:cs="Gill Sans MT"/>
          <w:i/>
          <w:iCs/>
          <w:sz w:val="24"/>
          <w:szCs w:val="24"/>
          <w:u w:val="single"/>
        </w:rPr>
        <w:t>Course Schedule</w:t>
      </w:r>
      <w:r w:rsidRPr="00A25796">
        <w:rPr>
          <w:rFonts w:ascii="Gill Sans MT" w:hAnsi="Gill Sans MT" w:cs="Gill Sans MT"/>
          <w:sz w:val="24"/>
          <w:szCs w:val="24"/>
        </w:rPr>
        <w:t xml:space="preserve">: This is probably the most difficult part of the design of your course since you are literally planning the organization of topics, readings, and assignments for the entire semester. One helpful suggestion is to develop a table that has the following columns: Week, Date, Topic, Readings Due, and Assignments Due. By using a table such as this, you can map </w:t>
      </w:r>
      <w:r w:rsidRPr="00A25796">
        <w:rPr>
          <w:rFonts w:ascii="Gill Sans MT" w:hAnsi="Gill Sans MT" w:cs="Gill Sans MT"/>
          <w:sz w:val="24"/>
          <w:szCs w:val="24"/>
        </w:rPr>
        <w:lastRenderedPageBreak/>
        <w:t>out the course topics by date and then easily track the readings related to the topic as well as activities, homework, and major assignments you plan to give your students. When planning a schedule, make sure you are aware of important religious holidays or University functions that might conflict with scheduled exams or assignments.</w:t>
      </w:r>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sz w:val="20"/>
          <w:szCs w:val="20"/>
        </w:rPr>
      </w:pPr>
    </w:p>
    <w:p w:rsidR="00A25796" w:rsidRPr="00A25796" w:rsidRDefault="00A25796" w:rsidP="00A25796">
      <w:pPr>
        <w:kinsoku w:val="0"/>
        <w:overflowPunct w:val="0"/>
        <w:autoSpaceDE w:val="0"/>
        <w:autoSpaceDN w:val="0"/>
        <w:adjustRightInd w:val="0"/>
        <w:spacing w:before="3" w:after="0" w:line="240" w:lineRule="auto"/>
        <w:rPr>
          <w:rFonts w:ascii="Gill Sans MT" w:hAnsi="Gill Sans MT" w:cs="Gill Sans MT"/>
          <w:sz w:val="19"/>
          <w:szCs w:val="19"/>
        </w:rPr>
      </w:pPr>
    </w:p>
    <w:p w:rsidR="00A25796" w:rsidRPr="00A25796" w:rsidRDefault="00A25796" w:rsidP="00A25796">
      <w:pPr>
        <w:kinsoku w:val="0"/>
        <w:overflowPunct w:val="0"/>
        <w:autoSpaceDE w:val="0"/>
        <w:autoSpaceDN w:val="0"/>
        <w:adjustRightInd w:val="0"/>
        <w:spacing w:before="60" w:after="0" w:line="240" w:lineRule="auto"/>
        <w:ind w:left="120"/>
        <w:outlineLvl w:val="0"/>
        <w:rPr>
          <w:rFonts w:ascii="Gill Sans MT" w:hAnsi="Gill Sans MT" w:cs="Gill Sans MT"/>
          <w:b/>
          <w:bCs/>
          <w:sz w:val="24"/>
          <w:szCs w:val="24"/>
        </w:rPr>
      </w:pPr>
      <w:r w:rsidRPr="00A25796">
        <w:rPr>
          <w:rFonts w:ascii="Gill Sans MT" w:hAnsi="Gill Sans MT" w:cs="Gill Sans MT"/>
          <w:b/>
          <w:bCs/>
          <w:sz w:val="24"/>
          <w:szCs w:val="24"/>
        </w:rPr>
        <w:t>Summary</w:t>
      </w:r>
    </w:p>
    <w:p w:rsidR="00A25796" w:rsidRPr="00A25796" w:rsidRDefault="00A25796" w:rsidP="00A25796">
      <w:pPr>
        <w:kinsoku w:val="0"/>
        <w:overflowPunct w:val="0"/>
        <w:autoSpaceDE w:val="0"/>
        <w:autoSpaceDN w:val="0"/>
        <w:adjustRightInd w:val="0"/>
        <w:spacing w:after="0" w:line="240" w:lineRule="auto"/>
        <w:ind w:left="119" w:right="431"/>
        <w:rPr>
          <w:rFonts w:ascii="Gill Sans MT" w:hAnsi="Gill Sans MT" w:cs="Gill Sans MT"/>
          <w:sz w:val="24"/>
          <w:szCs w:val="24"/>
        </w:rPr>
      </w:pPr>
      <w:r w:rsidRPr="00A25796">
        <w:rPr>
          <w:rFonts w:ascii="Gill Sans MT" w:hAnsi="Gill Sans MT" w:cs="Gill Sans MT"/>
          <w:sz w:val="24"/>
          <w:szCs w:val="24"/>
        </w:rPr>
        <w:t xml:space="preserve">By using the above explanations and examples as you plan your course, you should begin the semester with a plan that integrates your topics, assignments, and assessment with the goals you have for your students. </w:t>
      </w:r>
      <w:proofErr w:type="gramStart"/>
      <w:r w:rsidRPr="00A25796">
        <w:rPr>
          <w:rFonts w:ascii="Gill Sans MT" w:hAnsi="Gill Sans MT" w:cs="Gill Sans MT"/>
          <w:sz w:val="24"/>
          <w:szCs w:val="24"/>
        </w:rPr>
        <w:t>Also</w:t>
      </w:r>
      <w:proofErr w:type="gramEnd"/>
      <w:r w:rsidRPr="00A25796">
        <w:rPr>
          <w:rFonts w:ascii="Gill Sans MT" w:hAnsi="Gill Sans MT" w:cs="Gill Sans MT"/>
          <w:sz w:val="24"/>
          <w:szCs w:val="24"/>
        </w:rPr>
        <w:t>, the information contained in your blueprint can be easily adapted for the syllabus you hand to your students at the beginning of the semester.</w:t>
      </w:r>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sz w:val="24"/>
          <w:szCs w:val="24"/>
        </w:rPr>
      </w:pPr>
    </w:p>
    <w:p w:rsidR="00A25796" w:rsidRPr="00A25796" w:rsidRDefault="00A25796" w:rsidP="00A25796">
      <w:pPr>
        <w:kinsoku w:val="0"/>
        <w:overflowPunct w:val="0"/>
        <w:autoSpaceDE w:val="0"/>
        <w:autoSpaceDN w:val="0"/>
        <w:adjustRightInd w:val="0"/>
        <w:spacing w:after="0" w:line="240" w:lineRule="auto"/>
        <w:ind w:left="120"/>
        <w:outlineLvl w:val="0"/>
        <w:rPr>
          <w:rFonts w:ascii="Gill Sans MT" w:hAnsi="Gill Sans MT" w:cs="Gill Sans MT"/>
          <w:b/>
          <w:bCs/>
          <w:sz w:val="24"/>
          <w:szCs w:val="24"/>
        </w:rPr>
      </w:pPr>
      <w:r w:rsidRPr="00A25796">
        <w:rPr>
          <w:rFonts w:ascii="Gill Sans MT" w:hAnsi="Gill Sans MT" w:cs="Gill Sans MT"/>
          <w:b/>
          <w:bCs/>
          <w:sz w:val="24"/>
          <w:szCs w:val="24"/>
        </w:rPr>
        <w:t>A Blueprint for Students</w:t>
      </w:r>
    </w:p>
    <w:p w:rsidR="00A25796" w:rsidRPr="00A25796" w:rsidRDefault="00A25796" w:rsidP="00A25796">
      <w:pPr>
        <w:kinsoku w:val="0"/>
        <w:overflowPunct w:val="0"/>
        <w:autoSpaceDE w:val="0"/>
        <w:autoSpaceDN w:val="0"/>
        <w:adjustRightInd w:val="0"/>
        <w:spacing w:after="0" w:line="240" w:lineRule="auto"/>
        <w:ind w:left="120" w:right="111"/>
        <w:rPr>
          <w:rFonts w:ascii="Gill Sans MT" w:hAnsi="Gill Sans MT" w:cs="Gill Sans MT"/>
          <w:sz w:val="24"/>
          <w:szCs w:val="24"/>
        </w:rPr>
      </w:pPr>
      <w:r w:rsidRPr="00A25796">
        <w:rPr>
          <w:rFonts w:ascii="Gill Sans MT" w:hAnsi="Gill Sans MT" w:cs="Gill Sans MT"/>
          <w:sz w:val="24"/>
          <w:szCs w:val="24"/>
        </w:rPr>
        <w:t>The typical syllabus distributed in college courses is usually a document written in a style that leaves it up to the students to figure out why the course is relevant, why you are teaching it the way you are, and how the assignments are anything more than mundane exercises.</w:t>
      </w:r>
    </w:p>
    <w:p w:rsidR="00A25796" w:rsidRPr="00A25796" w:rsidRDefault="00A25796" w:rsidP="00A25796">
      <w:pPr>
        <w:kinsoku w:val="0"/>
        <w:overflowPunct w:val="0"/>
        <w:autoSpaceDE w:val="0"/>
        <w:autoSpaceDN w:val="0"/>
        <w:adjustRightInd w:val="0"/>
        <w:spacing w:after="0" w:line="240" w:lineRule="auto"/>
        <w:ind w:left="120" w:right="117"/>
        <w:rPr>
          <w:rFonts w:ascii="Gill Sans MT" w:hAnsi="Gill Sans MT" w:cs="Gill Sans MT"/>
          <w:sz w:val="24"/>
          <w:szCs w:val="24"/>
        </w:rPr>
      </w:pPr>
      <w:r w:rsidRPr="00A25796">
        <w:rPr>
          <w:rFonts w:ascii="Gill Sans MT" w:hAnsi="Gill Sans MT" w:cs="Gill Sans MT"/>
          <w:sz w:val="24"/>
          <w:szCs w:val="24"/>
        </w:rPr>
        <w:t xml:space="preserve">Unfortunately, most of our students </w:t>
      </w:r>
      <w:proofErr w:type="gramStart"/>
      <w:r w:rsidRPr="00A25796">
        <w:rPr>
          <w:rFonts w:ascii="Gill Sans MT" w:hAnsi="Gill Sans MT" w:cs="Gill Sans MT"/>
          <w:sz w:val="24"/>
          <w:szCs w:val="24"/>
        </w:rPr>
        <w:t>won’t</w:t>
      </w:r>
      <w:proofErr w:type="gramEnd"/>
      <w:r w:rsidRPr="00A25796">
        <w:rPr>
          <w:rFonts w:ascii="Gill Sans MT" w:hAnsi="Gill Sans MT" w:cs="Gill Sans MT"/>
          <w:sz w:val="24"/>
          <w:szCs w:val="24"/>
        </w:rPr>
        <w:t xml:space="preserve"> figure any of this out and will leave the course at the end of the semester still not knowing when they will ever need to use what you wanted them to learn.</w:t>
      </w:r>
    </w:p>
    <w:p w:rsidR="00A25796" w:rsidRPr="00A25796" w:rsidRDefault="00A25796" w:rsidP="00A25796">
      <w:pPr>
        <w:kinsoku w:val="0"/>
        <w:overflowPunct w:val="0"/>
        <w:autoSpaceDE w:val="0"/>
        <w:autoSpaceDN w:val="0"/>
        <w:adjustRightInd w:val="0"/>
        <w:spacing w:before="11" w:after="0" w:line="240" w:lineRule="auto"/>
        <w:rPr>
          <w:rFonts w:ascii="Gill Sans MT" w:hAnsi="Gill Sans MT" w:cs="Gill Sans MT"/>
          <w:sz w:val="23"/>
          <w:szCs w:val="23"/>
        </w:rPr>
      </w:pPr>
    </w:p>
    <w:p w:rsidR="00A25796" w:rsidRPr="00A25796" w:rsidRDefault="00A25796" w:rsidP="00A25796">
      <w:pPr>
        <w:kinsoku w:val="0"/>
        <w:overflowPunct w:val="0"/>
        <w:autoSpaceDE w:val="0"/>
        <w:autoSpaceDN w:val="0"/>
        <w:adjustRightInd w:val="0"/>
        <w:spacing w:after="0" w:line="240" w:lineRule="auto"/>
        <w:ind w:left="120" w:right="281"/>
        <w:rPr>
          <w:rFonts w:ascii="Gill Sans MT" w:hAnsi="Gill Sans MT" w:cs="Gill Sans MT"/>
          <w:sz w:val="24"/>
          <w:szCs w:val="24"/>
        </w:rPr>
      </w:pPr>
      <w:r w:rsidRPr="00A25796">
        <w:rPr>
          <w:rFonts w:ascii="Gill Sans MT" w:hAnsi="Gill Sans MT" w:cs="Gill Sans MT"/>
          <w:sz w:val="24"/>
          <w:szCs w:val="24"/>
        </w:rPr>
        <w:t xml:space="preserve">If you want to avoid the outcome described above, you should consider giving your students a learner-centered syllabus that not only addresses these issues, but also communicates to your students that you understand their needs and interests (Diamond, 1998; </w:t>
      </w:r>
      <w:proofErr w:type="spellStart"/>
      <w:r w:rsidRPr="00A25796">
        <w:rPr>
          <w:rFonts w:ascii="Gill Sans MT" w:hAnsi="Gill Sans MT" w:cs="Gill Sans MT"/>
          <w:sz w:val="24"/>
          <w:szCs w:val="24"/>
        </w:rPr>
        <w:t>Grunnert</w:t>
      </w:r>
      <w:proofErr w:type="spellEnd"/>
      <w:r w:rsidRPr="00A25796">
        <w:rPr>
          <w:rFonts w:ascii="Gill Sans MT" w:hAnsi="Gill Sans MT" w:cs="Gill Sans MT"/>
          <w:sz w:val="24"/>
          <w:szCs w:val="24"/>
        </w:rPr>
        <w:t>, 1997). A learner-centered syllabus will set a positive tone for the semester and be the first example to your students that you have put a great deal of thought and effort into helping them learn.</w:t>
      </w:r>
    </w:p>
    <w:p w:rsidR="00A25796" w:rsidRPr="00A25796" w:rsidRDefault="00A25796" w:rsidP="00A25796">
      <w:pPr>
        <w:kinsoku w:val="0"/>
        <w:overflowPunct w:val="0"/>
        <w:autoSpaceDE w:val="0"/>
        <w:autoSpaceDN w:val="0"/>
        <w:adjustRightInd w:val="0"/>
        <w:spacing w:after="0" w:line="240" w:lineRule="auto"/>
        <w:ind w:left="120" w:right="109"/>
        <w:rPr>
          <w:rFonts w:ascii="Gill Sans MT" w:hAnsi="Gill Sans MT" w:cs="Gill Sans MT"/>
          <w:sz w:val="24"/>
          <w:szCs w:val="24"/>
        </w:rPr>
      </w:pPr>
      <w:r w:rsidRPr="00A25796">
        <w:rPr>
          <w:rFonts w:ascii="Gill Sans MT" w:hAnsi="Gill Sans MT" w:cs="Gill Sans MT"/>
          <w:sz w:val="24"/>
          <w:szCs w:val="24"/>
        </w:rPr>
        <w:t>Along with providing you with an outline, the following sections will give you some suggestions on how to write your syllabus in a more conversational tone. Examples of syllabi written in this style are available for download, please feel free to use and/or revise them as needed.</w:t>
      </w:r>
    </w:p>
    <w:p w:rsidR="00A25796" w:rsidRPr="00A25796" w:rsidRDefault="00A25796" w:rsidP="00A25796">
      <w:pPr>
        <w:kinsoku w:val="0"/>
        <w:overflowPunct w:val="0"/>
        <w:autoSpaceDE w:val="0"/>
        <w:autoSpaceDN w:val="0"/>
        <w:adjustRightInd w:val="0"/>
        <w:spacing w:before="10" w:after="0" w:line="240" w:lineRule="auto"/>
        <w:rPr>
          <w:rFonts w:ascii="Gill Sans MT" w:hAnsi="Gill Sans MT" w:cs="Gill Sans MT"/>
          <w:sz w:val="23"/>
          <w:szCs w:val="23"/>
        </w:rPr>
      </w:pPr>
    </w:p>
    <w:p w:rsidR="00A25796" w:rsidRPr="00A25796" w:rsidRDefault="00A25796" w:rsidP="00A25796">
      <w:pPr>
        <w:kinsoku w:val="0"/>
        <w:overflowPunct w:val="0"/>
        <w:autoSpaceDE w:val="0"/>
        <w:autoSpaceDN w:val="0"/>
        <w:adjustRightInd w:val="0"/>
        <w:spacing w:after="0" w:line="240" w:lineRule="auto"/>
        <w:ind w:left="120" w:right="129"/>
        <w:rPr>
          <w:rFonts w:ascii="Gill Sans MT" w:hAnsi="Gill Sans MT" w:cs="Gill Sans MT"/>
          <w:sz w:val="24"/>
          <w:szCs w:val="24"/>
        </w:rPr>
      </w:pPr>
      <w:r w:rsidRPr="00A25796">
        <w:rPr>
          <w:rFonts w:ascii="Gill Sans MT" w:hAnsi="Gill Sans MT" w:cs="Gill Sans MT"/>
          <w:i/>
          <w:iCs/>
          <w:sz w:val="24"/>
          <w:szCs w:val="24"/>
          <w:u w:val="single"/>
        </w:rPr>
        <w:t>Introduction</w:t>
      </w:r>
      <w:r w:rsidRPr="00A25796">
        <w:rPr>
          <w:rFonts w:ascii="Gill Sans MT" w:hAnsi="Gill Sans MT" w:cs="Gill Sans MT"/>
          <w:sz w:val="24"/>
          <w:szCs w:val="24"/>
        </w:rPr>
        <w:t xml:space="preserve">: Remember that this section is the first item that your students will read when they arrive in your course, so it should set the tone for the semester. The easiest way to do this is to think of how you would tell a student sitting in your office </w:t>
      </w:r>
      <w:proofErr w:type="gramStart"/>
      <w:r w:rsidRPr="00A25796">
        <w:rPr>
          <w:rFonts w:ascii="Gill Sans MT" w:hAnsi="Gill Sans MT" w:cs="Gill Sans MT"/>
          <w:sz w:val="24"/>
          <w:szCs w:val="24"/>
        </w:rPr>
        <w:t>what</w:t>
      </w:r>
      <w:proofErr w:type="gramEnd"/>
      <w:r w:rsidRPr="00A25796">
        <w:rPr>
          <w:rFonts w:ascii="Gill Sans MT" w:hAnsi="Gill Sans MT" w:cs="Gill Sans MT"/>
          <w:sz w:val="24"/>
          <w:szCs w:val="24"/>
        </w:rPr>
        <w:t xml:space="preserve"> your course is all about, what things they might already know about the topics in the course, the way you will be teaching the class, and what you expect from them during the semester. As a result, you should use words such as you, your, my, etc. Here are some sample phrases from an instructional design syllabus:</w:t>
      </w:r>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sz w:val="24"/>
          <w:szCs w:val="24"/>
        </w:rPr>
      </w:pPr>
      <w:bookmarkStart w:id="0" w:name="_GoBack"/>
      <w:bookmarkEnd w:id="0"/>
    </w:p>
    <w:p w:rsidR="00A25796" w:rsidRPr="00A25796" w:rsidRDefault="00A25796" w:rsidP="00A25796">
      <w:pPr>
        <w:numPr>
          <w:ilvl w:val="0"/>
          <w:numId w:val="4"/>
        </w:numPr>
        <w:tabs>
          <w:tab w:val="left" w:pos="840"/>
        </w:tabs>
        <w:kinsoku w:val="0"/>
        <w:overflowPunct w:val="0"/>
        <w:autoSpaceDE w:val="0"/>
        <w:autoSpaceDN w:val="0"/>
        <w:adjustRightInd w:val="0"/>
        <w:spacing w:after="0" w:line="240" w:lineRule="auto"/>
        <w:ind w:right="119"/>
        <w:rPr>
          <w:rFonts w:ascii="Gill Sans MT" w:hAnsi="Gill Sans MT" w:cs="Gill Sans MT"/>
          <w:sz w:val="24"/>
          <w:szCs w:val="24"/>
        </w:rPr>
      </w:pPr>
      <w:r w:rsidRPr="00A25796">
        <w:rPr>
          <w:rFonts w:ascii="Gill Sans MT" w:hAnsi="Gill Sans MT" w:cs="Gill Sans MT"/>
          <w:sz w:val="24"/>
          <w:szCs w:val="24"/>
        </w:rPr>
        <w:t>Think about a time when you have designed something – a computer program, a garden, a class project,</w:t>
      </w:r>
      <w:r w:rsidRPr="00A25796">
        <w:rPr>
          <w:rFonts w:ascii="Gill Sans MT" w:hAnsi="Gill Sans MT" w:cs="Gill Sans MT"/>
          <w:spacing w:val="-1"/>
          <w:sz w:val="24"/>
          <w:szCs w:val="24"/>
        </w:rPr>
        <w:t xml:space="preserve"> </w:t>
      </w:r>
      <w:r w:rsidRPr="00A25796">
        <w:rPr>
          <w:rFonts w:ascii="Gill Sans MT" w:hAnsi="Gill Sans MT" w:cs="Gill Sans MT"/>
          <w:sz w:val="24"/>
          <w:szCs w:val="24"/>
        </w:rPr>
        <w:t>etc.</w:t>
      </w:r>
    </w:p>
    <w:p w:rsidR="00A25796" w:rsidRPr="00A25796" w:rsidRDefault="00A25796" w:rsidP="00A25796">
      <w:pPr>
        <w:numPr>
          <w:ilvl w:val="0"/>
          <w:numId w:val="4"/>
        </w:numPr>
        <w:tabs>
          <w:tab w:val="left" w:pos="840"/>
        </w:tabs>
        <w:kinsoku w:val="0"/>
        <w:overflowPunct w:val="0"/>
        <w:autoSpaceDE w:val="0"/>
        <w:autoSpaceDN w:val="0"/>
        <w:adjustRightInd w:val="0"/>
        <w:spacing w:after="0" w:line="240" w:lineRule="auto"/>
        <w:ind w:right="117"/>
        <w:jc w:val="both"/>
        <w:rPr>
          <w:rFonts w:ascii="Gill Sans MT" w:hAnsi="Gill Sans MT" w:cs="Gill Sans MT"/>
          <w:sz w:val="24"/>
          <w:szCs w:val="24"/>
        </w:rPr>
      </w:pPr>
      <w:r w:rsidRPr="00A25796">
        <w:rPr>
          <w:rFonts w:ascii="Gill Sans MT" w:hAnsi="Gill Sans MT" w:cs="Gill Sans MT"/>
          <w:sz w:val="24"/>
          <w:szCs w:val="24"/>
        </w:rPr>
        <w:t>Instructional design (ID) is very similar since it also involves a systematic set of steps and a reflective process. The biggest difference is that ID always involves the development of instruction to produce desired learning</w:t>
      </w:r>
      <w:r w:rsidRPr="00A25796">
        <w:rPr>
          <w:rFonts w:ascii="Gill Sans MT" w:hAnsi="Gill Sans MT" w:cs="Gill Sans MT"/>
          <w:spacing w:val="-10"/>
          <w:sz w:val="24"/>
          <w:szCs w:val="24"/>
        </w:rPr>
        <w:t xml:space="preserve"> </w:t>
      </w:r>
      <w:r w:rsidRPr="00A25796">
        <w:rPr>
          <w:rFonts w:ascii="Gill Sans MT" w:hAnsi="Gill Sans MT" w:cs="Gill Sans MT"/>
          <w:sz w:val="24"/>
          <w:szCs w:val="24"/>
        </w:rPr>
        <w:t>outcomes.</w:t>
      </w:r>
    </w:p>
    <w:p w:rsidR="00A25796" w:rsidRPr="00A25796" w:rsidRDefault="00A25796" w:rsidP="00A25796">
      <w:pPr>
        <w:numPr>
          <w:ilvl w:val="0"/>
          <w:numId w:val="4"/>
        </w:numPr>
        <w:tabs>
          <w:tab w:val="left" w:pos="840"/>
        </w:tabs>
        <w:kinsoku w:val="0"/>
        <w:overflowPunct w:val="0"/>
        <w:autoSpaceDE w:val="0"/>
        <w:autoSpaceDN w:val="0"/>
        <w:adjustRightInd w:val="0"/>
        <w:spacing w:after="0" w:line="240" w:lineRule="auto"/>
        <w:ind w:right="261"/>
        <w:rPr>
          <w:rFonts w:ascii="Gill Sans MT" w:hAnsi="Gill Sans MT" w:cs="Gill Sans MT"/>
          <w:sz w:val="24"/>
          <w:szCs w:val="24"/>
        </w:rPr>
      </w:pPr>
      <w:r w:rsidRPr="00A25796">
        <w:rPr>
          <w:rFonts w:ascii="Gill Sans MT" w:hAnsi="Gill Sans MT" w:cs="Gill Sans MT"/>
          <w:sz w:val="24"/>
          <w:szCs w:val="24"/>
        </w:rPr>
        <w:t xml:space="preserve">In this course, you will learn and practice those principles. Through readings, class discussions, activities, projects, and case studies you </w:t>
      </w:r>
      <w:proofErr w:type="gramStart"/>
      <w:r w:rsidRPr="00A25796">
        <w:rPr>
          <w:rFonts w:ascii="Gill Sans MT" w:hAnsi="Gill Sans MT" w:cs="Gill Sans MT"/>
          <w:sz w:val="24"/>
          <w:szCs w:val="24"/>
        </w:rPr>
        <w:t>will be given</w:t>
      </w:r>
      <w:proofErr w:type="gramEnd"/>
      <w:r w:rsidRPr="00A25796">
        <w:rPr>
          <w:rFonts w:ascii="Gill Sans MT" w:hAnsi="Gill Sans MT" w:cs="Gill Sans MT"/>
          <w:sz w:val="24"/>
          <w:szCs w:val="24"/>
        </w:rPr>
        <w:t xml:space="preserve"> opportunities to reflect on what you are learning and apply the concepts to contexts in and out of</w:t>
      </w:r>
      <w:r w:rsidRPr="00A25796">
        <w:rPr>
          <w:rFonts w:ascii="Gill Sans MT" w:hAnsi="Gill Sans MT" w:cs="Gill Sans MT"/>
          <w:spacing w:val="-9"/>
          <w:sz w:val="24"/>
          <w:szCs w:val="24"/>
        </w:rPr>
        <w:t xml:space="preserve"> </w:t>
      </w:r>
      <w:r w:rsidRPr="00A25796">
        <w:rPr>
          <w:rFonts w:ascii="Gill Sans MT" w:hAnsi="Gill Sans MT" w:cs="Gill Sans MT"/>
          <w:sz w:val="24"/>
          <w:szCs w:val="24"/>
        </w:rPr>
        <w:t>class.</w:t>
      </w:r>
    </w:p>
    <w:p w:rsidR="00A25796" w:rsidRPr="00A25796" w:rsidRDefault="00A25796" w:rsidP="00A25796">
      <w:pPr>
        <w:numPr>
          <w:ilvl w:val="0"/>
          <w:numId w:val="4"/>
        </w:numPr>
        <w:tabs>
          <w:tab w:val="left" w:pos="840"/>
        </w:tabs>
        <w:kinsoku w:val="0"/>
        <w:overflowPunct w:val="0"/>
        <w:autoSpaceDE w:val="0"/>
        <w:autoSpaceDN w:val="0"/>
        <w:adjustRightInd w:val="0"/>
        <w:spacing w:after="0" w:line="240" w:lineRule="auto"/>
        <w:ind w:right="332"/>
        <w:rPr>
          <w:rFonts w:ascii="Gill Sans MT" w:hAnsi="Gill Sans MT" w:cs="Gill Sans MT"/>
          <w:sz w:val="24"/>
          <w:szCs w:val="24"/>
        </w:rPr>
      </w:pPr>
      <w:r w:rsidRPr="00A25796">
        <w:rPr>
          <w:rFonts w:ascii="Gill Sans MT" w:hAnsi="Gill Sans MT" w:cs="Gill Sans MT"/>
          <w:sz w:val="24"/>
          <w:szCs w:val="24"/>
        </w:rPr>
        <w:lastRenderedPageBreak/>
        <w:t xml:space="preserve">My responsibility is to facilitate your learning of instructional design and its process; however, in order to do well in </w:t>
      </w:r>
      <w:proofErr w:type="gramStart"/>
      <w:r w:rsidRPr="00A25796">
        <w:rPr>
          <w:rFonts w:ascii="Gill Sans MT" w:hAnsi="Gill Sans MT" w:cs="Gill Sans MT"/>
          <w:sz w:val="24"/>
          <w:szCs w:val="24"/>
        </w:rPr>
        <w:t>this</w:t>
      </w:r>
      <w:proofErr w:type="gramEnd"/>
      <w:r w:rsidRPr="00A25796">
        <w:rPr>
          <w:rFonts w:ascii="Gill Sans MT" w:hAnsi="Gill Sans MT" w:cs="Gill Sans MT"/>
          <w:sz w:val="24"/>
          <w:szCs w:val="24"/>
        </w:rPr>
        <w:t xml:space="preserve"> course you must actively participate, continuously try to apply the concepts, and ask questions if you do not</w:t>
      </w:r>
      <w:r w:rsidRPr="00A25796">
        <w:rPr>
          <w:rFonts w:ascii="Gill Sans MT" w:hAnsi="Gill Sans MT" w:cs="Gill Sans MT"/>
          <w:spacing w:val="-10"/>
          <w:sz w:val="24"/>
          <w:szCs w:val="24"/>
        </w:rPr>
        <w:t xml:space="preserve"> </w:t>
      </w:r>
      <w:r w:rsidRPr="00A25796">
        <w:rPr>
          <w:rFonts w:ascii="Gill Sans MT" w:hAnsi="Gill Sans MT" w:cs="Gill Sans MT"/>
          <w:sz w:val="24"/>
          <w:szCs w:val="24"/>
        </w:rPr>
        <w:t>understand.</w:t>
      </w:r>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sz w:val="28"/>
          <w:szCs w:val="28"/>
        </w:rPr>
      </w:pPr>
    </w:p>
    <w:p w:rsidR="00A25796" w:rsidRPr="00A25796" w:rsidRDefault="00A25796" w:rsidP="00FA58C4">
      <w:pPr>
        <w:kinsoku w:val="0"/>
        <w:overflowPunct w:val="0"/>
        <w:autoSpaceDE w:val="0"/>
        <w:autoSpaceDN w:val="0"/>
        <w:adjustRightInd w:val="0"/>
        <w:spacing w:after="0" w:line="240" w:lineRule="auto"/>
        <w:ind w:right="534"/>
        <w:rPr>
          <w:rFonts w:ascii="Gill Sans MT" w:hAnsi="Gill Sans MT" w:cs="Gill Sans MT"/>
          <w:sz w:val="24"/>
          <w:szCs w:val="24"/>
        </w:rPr>
        <w:sectPr w:rsidR="00A25796" w:rsidRPr="00A25796">
          <w:type w:val="continuous"/>
          <w:pgSz w:w="12240" w:h="15840"/>
          <w:pgMar w:top="700" w:right="1340" w:bottom="280" w:left="1320" w:header="720" w:footer="720" w:gutter="0"/>
          <w:cols w:space="720"/>
          <w:noEndnote/>
        </w:sectPr>
      </w:pPr>
      <w:r w:rsidRPr="00A25796">
        <w:rPr>
          <w:rFonts w:ascii="Gill Sans MT" w:hAnsi="Gill Sans MT" w:cs="Gill Sans MT"/>
          <w:i/>
          <w:iCs/>
          <w:sz w:val="24"/>
          <w:szCs w:val="24"/>
          <w:u w:val="single"/>
        </w:rPr>
        <w:t>Course Goals</w:t>
      </w:r>
      <w:r w:rsidRPr="00A25796">
        <w:rPr>
          <w:rFonts w:ascii="Gill Sans MT" w:hAnsi="Gill Sans MT" w:cs="Gill Sans MT"/>
          <w:sz w:val="24"/>
          <w:szCs w:val="24"/>
        </w:rPr>
        <w:t>: As you begin the semester you already kn</w:t>
      </w:r>
      <w:r w:rsidR="00FA58C4">
        <w:rPr>
          <w:rFonts w:ascii="Gill Sans MT" w:hAnsi="Gill Sans MT" w:cs="Gill Sans MT"/>
          <w:sz w:val="24"/>
          <w:szCs w:val="24"/>
        </w:rPr>
        <w:t xml:space="preserve">ow what you want to accomplish; </w:t>
      </w:r>
      <w:r w:rsidRPr="00A25796">
        <w:rPr>
          <w:rFonts w:ascii="Gill Sans MT" w:hAnsi="Gill Sans MT" w:cs="Gill Sans MT"/>
          <w:sz w:val="24"/>
          <w:szCs w:val="24"/>
        </w:rPr>
        <w:t>however, your students do not know what to expect and therefore have no idea what they</w:t>
      </w:r>
    </w:p>
    <w:p w:rsidR="00A25796" w:rsidRPr="00A25796" w:rsidRDefault="00A25796" w:rsidP="00FA58C4">
      <w:pPr>
        <w:kinsoku w:val="0"/>
        <w:overflowPunct w:val="0"/>
        <w:autoSpaceDE w:val="0"/>
        <w:autoSpaceDN w:val="0"/>
        <w:adjustRightInd w:val="0"/>
        <w:spacing w:after="0" w:line="240" w:lineRule="auto"/>
        <w:ind w:right="109"/>
        <w:rPr>
          <w:rFonts w:ascii="Gill Sans MT" w:hAnsi="Gill Sans MT" w:cs="Gill Sans MT"/>
          <w:sz w:val="24"/>
          <w:szCs w:val="24"/>
        </w:rPr>
      </w:pPr>
      <w:proofErr w:type="gramStart"/>
      <w:r w:rsidRPr="00A25796">
        <w:rPr>
          <w:rFonts w:ascii="Gill Sans MT" w:hAnsi="Gill Sans MT" w:cs="Gill Sans MT"/>
          <w:sz w:val="24"/>
          <w:szCs w:val="24"/>
        </w:rPr>
        <w:t>should</w:t>
      </w:r>
      <w:proofErr w:type="gramEnd"/>
      <w:r w:rsidRPr="00A25796">
        <w:rPr>
          <w:rFonts w:ascii="Gill Sans MT" w:hAnsi="Gill Sans MT" w:cs="Gill Sans MT"/>
          <w:sz w:val="24"/>
          <w:szCs w:val="24"/>
        </w:rPr>
        <w:t xml:space="preserve"> know or be able to do once they leave the course. You should take the opportunity in this section to tell them the goals they will be working </w:t>
      </w:r>
      <w:proofErr w:type="gramStart"/>
      <w:r w:rsidRPr="00A25796">
        <w:rPr>
          <w:rFonts w:ascii="Gill Sans MT" w:hAnsi="Gill Sans MT" w:cs="Gill Sans MT"/>
          <w:sz w:val="24"/>
          <w:szCs w:val="24"/>
        </w:rPr>
        <w:t>toward</w:t>
      </w:r>
      <w:proofErr w:type="gramEnd"/>
      <w:r w:rsidRPr="00A25796">
        <w:rPr>
          <w:rFonts w:ascii="Gill Sans MT" w:hAnsi="Gill Sans MT" w:cs="Gill Sans MT"/>
          <w:sz w:val="24"/>
          <w:szCs w:val="24"/>
        </w:rPr>
        <w:t>. For example:</w:t>
      </w:r>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sz w:val="24"/>
          <w:szCs w:val="24"/>
        </w:rPr>
      </w:pPr>
    </w:p>
    <w:p w:rsidR="00A25796" w:rsidRPr="00A25796" w:rsidRDefault="00A25796" w:rsidP="00A25796">
      <w:pPr>
        <w:numPr>
          <w:ilvl w:val="0"/>
          <w:numId w:val="3"/>
        </w:numPr>
        <w:tabs>
          <w:tab w:val="left" w:pos="840"/>
        </w:tabs>
        <w:kinsoku w:val="0"/>
        <w:overflowPunct w:val="0"/>
        <w:autoSpaceDE w:val="0"/>
        <w:autoSpaceDN w:val="0"/>
        <w:adjustRightInd w:val="0"/>
        <w:spacing w:after="0" w:line="240" w:lineRule="auto"/>
        <w:ind w:right="124"/>
        <w:rPr>
          <w:rFonts w:ascii="Gill Sans MT" w:hAnsi="Gill Sans MT" w:cs="Gill Sans MT"/>
          <w:sz w:val="24"/>
          <w:szCs w:val="24"/>
        </w:rPr>
      </w:pPr>
      <w:r w:rsidRPr="00A25796">
        <w:rPr>
          <w:rFonts w:ascii="Gill Sans MT" w:hAnsi="Gill Sans MT" w:cs="Gill Sans MT"/>
          <w:sz w:val="24"/>
          <w:szCs w:val="24"/>
        </w:rPr>
        <w:t>This course will give you the opportunity to design, develop and implement instructional materials for a specific setting along with helping you develop your own skills as a designer. By the end of this course, you should be able</w:t>
      </w:r>
      <w:r w:rsidRPr="00A25796">
        <w:rPr>
          <w:rFonts w:ascii="Gill Sans MT" w:hAnsi="Gill Sans MT" w:cs="Gill Sans MT"/>
          <w:spacing w:val="-9"/>
          <w:sz w:val="24"/>
          <w:szCs w:val="24"/>
        </w:rPr>
        <w:t xml:space="preserve"> </w:t>
      </w:r>
      <w:r w:rsidRPr="00A25796">
        <w:rPr>
          <w:rFonts w:ascii="Gill Sans MT" w:hAnsi="Gill Sans MT" w:cs="Gill Sans MT"/>
          <w:sz w:val="24"/>
          <w:szCs w:val="24"/>
        </w:rPr>
        <w:t>to:</w:t>
      </w:r>
    </w:p>
    <w:p w:rsidR="00A25796" w:rsidRPr="00A25796" w:rsidRDefault="00A25796" w:rsidP="00A25796">
      <w:pPr>
        <w:numPr>
          <w:ilvl w:val="1"/>
          <w:numId w:val="3"/>
        </w:numPr>
        <w:tabs>
          <w:tab w:val="left" w:pos="1560"/>
        </w:tabs>
        <w:kinsoku w:val="0"/>
        <w:overflowPunct w:val="0"/>
        <w:autoSpaceDE w:val="0"/>
        <w:autoSpaceDN w:val="0"/>
        <w:adjustRightInd w:val="0"/>
        <w:spacing w:after="0" w:line="287" w:lineRule="exact"/>
        <w:rPr>
          <w:rFonts w:ascii="Gill Sans MT" w:hAnsi="Gill Sans MT" w:cs="Gill Sans MT"/>
          <w:sz w:val="24"/>
          <w:szCs w:val="24"/>
        </w:rPr>
      </w:pPr>
      <w:r w:rsidRPr="00A25796">
        <w:rPr>
          <w:rFonts w:ascii="Gill Sans MT" w:hAnsi="Gill Sans MT" w:cs="Gill Sans MT"/>
          <w:sz w:val="24"/>
          <w:szCs w:val="24"/>
        </w:rPr>
        <w:t>identify the individual steps in the instructional design</w:t>
      </w:r>
      <w:r w:rsidRPr="00A25796">
        <w:rPr>
          <w:rFonts w:ascii="Gill Sans MT" w:hAnsi="Gill Sans MT" w:cs="Gill Sans MT"/>
          <w:spacing w:val="-1"/>
          <w:sz w:val="24"/>
          <w:szCs w:val="24"/>
        </w:rPr>
        <w:t xml:space="preserve"> </w:t>
      </w:r>
      <w:r w:rsidRPr="00A25796">
        <w:rPr>
          <w:rFonts w:ascii="Gill Sans MT" w:hAnsi="Gill Sans MT" w:cs="Gill Sans MT"/>
          <w:sz w:val="24"/>
          <w:szCs w:val="24"/>
        </w:rPr>
        <w:t>process</w:t>
      </w:r>
    </w:p>
    <w:p w:rsidR="00A25796" w:rsidRPr="00A25796" w:rsidRDefault="00A25796" w:rsidP="00A25796">
      <w:pPr>
        <w:numPr>
          <w:ilvl w:val="1"/>
          <w:numId w:val="3"/>
        </w:numPr>
        <w:tabs>
          <w:tab w:val="left" w:pos="1560"/>
        </w:tabs>
        <w:kinsoku w:val="0"/>
        <w:overflowPunct w:val="0"/>
        <w:autoSpaceDE w:val="0"/>
        <w:autoSpaceDN w:val="0"/>
        <w:adjustRightInd w:val="0"/>
        <w:spacing w:after="0" w:line="278" w:lineRule="exact"/>
        <w:rPr>
          <w:rFonts w:ascii="Gill Sans MT" w:hAnsi="Gill Sans MT" w:cs="Gill Sans MT"/>
          <w:sz w:val="24"/>
          <w:szCs w:val="24"/>
        </w:rPr>
      </w:pPr>
      <w:r w:rsidRPr="00A25796">
        <w:rPr>
          <w:rFonts w:ascii="Gill Sans MT" w:hAnsi="Gill Sans MT" w:cs="Gill Sans MT"/>
          <w:sz w:val="24"/>
          <w:szCs w:val="24"/>
        </w:rPr>
        <w:t>analyze the needs, learners, and learning context using appropriate</w:t>
      </w:r>
      <w:r w:rsidRPr="00A25796">
        <w:rPr>
          <w:rFonts w:ascii="Gill Sans MT" w:hAnsi="Gill Sans MT" w:cs="Gill Sans MT"/>
          <w:spacing w:val="-1"/>
          <w:sz w:val="24"/>
          <w:szCs w:val="24"/>
        </w:rPr>
        <w:t xml:space="preserve"> </w:t>
      </w:r>
      <w:r w:rsidRPr="00A25796">
        <w:rPr>
          <w:rFonts w:ascii="Gill Sans MT" w:hAnsi="Gill Sans MT" w:cs="Gill Sans MT"/>
          <w:sz w:val="24"/>
          <w:szCs w:val="24"/>
        </w:rPr>
        <w:t>methods</w:t>
      </w:r>
    </w:p>
    <w:p w:rsidR="00A25796" w:rsidRPr="00A25796" w:rsidRDefault="00A25796" w:rsidP="00A25796">
      <w:pPr>
        <w:numPr>
          <w:ilvl w:val="1"/>
          <w:numId w:val="3"/>
        </w:numPr>
        <w:tabs>
          <w:tab w:val="left" w:pos="1560"/>
        </w:tabs>
        <w:kinsoku w:val="0"/>
        <w:overflowPunct w:val="0"/>
        <w:autoSpaceDE w:val="0"/>
        <w:autoSpaceDN w:val="0"/>
        <w:adjustRightInd w:val="0"/>
        <w:spacing w:after="0" w:line="278" w:lineRule="exact"/>
        <w:rPr>
          <w:rFonts w:ascii="Gill Sans MT" w:hAnsi="Gill Sans MT" w:cs="Gill Sans MT"/>
          <w:sz w:val="24"/>
          <w:szCs w:val="24"/>
        </w:rPr>
      </w:pPr>
      <w:r w:rsidRPr="00A25796">
        <w:rPr>
          <w:rFonts w:ascii="Gill Sans MT" w:hAnsi="Gill Sans MT" w:cs="Gill Sans MT"/>
          <w:sz w:val="24"/>
          <w:szCs w:val="24"/>
        </w:rPr>
        <w:t>evaluation and customize the design process to suit different</w:t>
      </w:r>
      <w:r w:rsidRPr="00A25796">
        <w:rPr>
          <w:rFonts w:ascii="Gill Sans MT" w:hAnsi="Gill Sans MT" w:cs="Gill Sans MT"/>
          <w:spacing w:val="-3"/>
          <w:sz w:val="24"/>
          <w:szCs w:val="24"/>
        </w:rPr>
        <w:t xml:space="preserve"> </w:t>
      </w:r>
      <w:r w:rsidRPr="00A25796">
        <w:rPr>
          <w:rFonts w:ascii="Gill Sans MT" w:hAnsi="Gill Sans MT" w:cs="Gill Sans MT"/>
          <w:sz w:val="24"/>
          <w:szCs w:val="24"/>
        </w:rPr>
        <w:t>contexts</w:t>
      </w:r>
    </w:p>
    <w:p w:rsidR="00A25796" w:rsidRPr="00A25796" w:rsidRDefault="00A25796" w:rsidP="00A25796">
      <w:pPr>
        <w:numPr>
          <w:ilvl w:val="1"/>
          <w:numId w:val="3"/>
        </w:numPr>
        <w:tabs>
          <w:tab w:val="left" w:pos="1560"/>
        </w:tabs>
        <w:kinsoku w:val="0"/>
        <w:overflowPunct w:val="0"/>
        <w:autoSpaceDE w:val="0"/>
        <w:autoSpaceDN w:val="0"/>
        <w:adjustRightInd w:val="0"/>
        <w:spacing w:before="10" w:after="0" w:line="225" w:lineRule="auto"/>
        <w:ind w:right="1088"/>
        <w:rPr>
          <w:rFonts w:ascii="Gill Sans MT" w:hAnsi="Gill Sans MT" w:cs="Gill Sans MT"/>
          <w:sz w:val="24"/>
          <w:szCs w:val="24"/>
        </w:rPr>
      </w:pPr>
      <w:r w:rsidRPr="00A25796">
        <w:rPr>
          <w:rFonts w:ascii="Gill Sans MT" w:hAnsi="Gill Sans MT" w:cs="Gill Sans MT"/>
          <w:sz w:val="24"/>
          <w:szCs w:val="24"/>
        </w:rPr>
        <w:t>develop your own personal framework of design to guide future design</w:t>
      </w:r>
      <w:r w:rsidRPr="00A25796">
        <w:rPr>
          <w:rFonts w:ascii="Gill Sans MT" w:hAnsi="Gill Sans MT" w:cs="Gill Sans MT"/>
          <w:spacing w:val="-2"/>
          <w:sz w:val="24"/>
          <w:szCs w:val="24"/>
        </w:rPr>
        <w:t xml:space="preserve"> </w:t>
      </w:r>
      <w:r w:rsidRPr="00A25796">
        <w:rPr>
          <w:rFonts w:ascii="Gill Sans MT" w:hAnsi="Gill Sans MT" w:cs="Gill Sans MT"/>
          <w:sz w:val="24"/>
          <w:szCs w:val="24"/>
        </w:rPr>
        <w:t>endeavors</w:t>
      </w:r>
    </w:p>
    <w:p w:rsidR="00A25796" w:rsidRPr="00A25796" w:rsidRDefault="00A25796" w:rsidP="00A25796">
      <w:pPr>
        <w:kinsoku w:val="0"/>
        <w:overflowPunct w:val="0"/>
        <w:autoSpaceDE w:val="0"/>
        <w:autoSpaceDN w:val="0"/>
        <w:adjustRightInd w:val="0"/>
        <w:spacing w:before="10" w:after="0" w:line="240" w:lineRule="auto"/>
        <w:rPr>
          <w:rFonts w:ascii="Gill Sans MT" w:hAnsi="Gill Sans MT" w:cs="Gill Sans MT"/>
          <w:sz w:val="23"/>
          <w:szCs w:val="23"/>
        </w:rPr>
      </w:pPr>
    </w:p>
    <w:p w:rsidR="00A25796" w:rsidRPr="00A25796" w:rsidRDefault="00A25796" w:rsidP="00A25796">
      <w:pPr>
        <w:kinsoku w:val="0"/>
        <w:overflowPunct w:val="0"/>
        <w:autoSpaceDE w:val="0"/>
        <w:autoSpaceDN w:val="0"/>
        <w:adjustRightInd w:val="0"/>
        <w:spacing w:after="0" w:line="240" w:lineRule="auto"/>
        <w:ind w:left="120" w:right="121"/>
        <w:rPr>
          <w:rFonts w:ascii="Gill Sans MT" w:hAnsi="Gill Sans MT" w:cs="Gill Sans MT"/>
          <w:sz w:val="24"/>
          <w:szCs w:val="24"/>
        </w:rPr>
      </w:pPr>
      <w:r w:rsidRPr="00A25796">
        <w:rPr>
          <w:rFonts w:ascii="Gill Sans MT" w:hAnsi="Gill Sans MT" w:cs="Gill Sans MT"/>
          <w:i/>
          <w:iCs/>
          <w:sz w:val="24"/>
          <w:szCs w:val="24"/>
          <w:u w:val="single"/>
        </w:rPr>
        <w:t>Course Activities</w:t>
      </w:r>
      <w:r w:rsidRPr="00A25796">
        <w:rPr>
          <w:rFonts w:ascii="Gill Sans MT" w:hAnsi="Gill Sans MT" w:cs="Gill Sans MT"/>
          <w:sz w:val="24"/>
          <w:szCs w:val="24"/>
        </w:rPr>
        <w:t xml:space="preserve">: This section </w:t>
      </w:r>
      <w:proofErr w:type="gramStart"/>
      <w:r w:rsidRPr="00A25796">
        <w:rPr>
          <w:rFonts w:ascii="Gill Sans MT" w:hAnsi="Gill Sans MT" w:cs="Gill Sans MT"/>
          <w:sz w:val="24"/>
          <w:szCs w:val="24"/>
        </w:rPr>
        <w:t>is left</w:t>
      </w:r>
      <w:proofErr w:type="gramEnd"/>
      <w:r w:rsidRPr="00A25796">
        <w:rPr>
          <w:rFonts w:ascii="Gill Sans MT" w:hAnsi="Gill Sans MT" w:cs="Gill Sans MT"/>
          <w:sz w:val="24"/>
          <w:szCs w:val="24"/>
        </w:rPr>
        <w:t xml:space="preserve"> out of most syllabi, but it is the best way to explain to your students how and why you are going to be using different teaching strategies throughout the semester. If students know up front </w:t>
      </w:r>
      <w:proofErr w:type="gramStart"/>
      <w:r w:rsidRPr="00A25796">
        <w:rPr>
          <w:rFonts w:ascii="Gill Sans MT" w:hAnsi="Gill Sans MT" w:cs="Gill Sans MT"/>
          <w:sz w:val="24"/>
          <w:szCs w:val="24"/>
        </w:rPr>
        <w:t>that</w:t>
      </w:r>
      <w:proofErr w:type="gramEnd"/>
      <w:r w:rsidRPr="00A25796">
        <w:rPr>
          <w:rFonts w:ascii="Gill Sans MT" w:hAnsi="Gill Sans MT" w:cs="Gill Sans MT"/>
          <w:sz w:val="24"/>
          <w:szCs w:val="24"/>
        </w:rPr>
        <w:t xml:space="preserve"> there is a specific reason that you are trying strategies (teamwork, case-based learning, etc.) and how those strategies will help them achieve, they are more likely to “buy-in” and thus, complain less. For example, “To learn the steps of instructional design, you will have the opportunity to work through solutions to real-world cases, participate in mini-design activities, and create an instructional product that meets the requirements of a particular client. By the end of the semester, you will have the beginnings of a design portfolio that contains your mini-designs as well as a final project report that describes the analysis, design, development, and evaluation of instructional materials for a specific learning goal.”</w:t>
      </w:r>
    </w:p>
    <w:p w:rsidR="00A25796" w:rsidRPr="00A25796" w:rsidRDefault="00A25796" w:rsidP="00A25796">
      <w:pPr>
        <w:kinsoku w:val="0"/>
        <w:overflowPunct w:val="0"/>
        <w:autoSpaceDE w:val="0"/>
        <w:autoSpaceDN w:val="0"/>
        <w:adjustRightInd w:val="0"/>
        <w:spacing w:before="11" w:after="0" w:line="240" w:lineRule="auto"/>
        <w:rPr>
          <w:rFonts w:ascii="Gill Sans MT" w:hAnsi="Gill Sans MT" w:cs="Gill Sans MT"/>
          <w:sz w:val="23"/>
          <w:szCs w:val="23"/>
        </w:rPr>
      </w:pPr>
    </w:p>
    <w:p w:rsidR="00A25796" w:rsidRPr="00A25796" w:rsidRDefault="00A25796" w:rsidP="00A25796">
      <w:pPr>
        <w:kinsoku w:val="0"/>
        <w:overflowPunct w:val="0"/>
        <w:autoSpaceDE w:val="0"/>
        <w:autoSpaceDN w:val="0"/>
        <w:adjustRightInd w:val="0"/>
        <w:spacing w:after="0" w:line="240" w:lineRule="auto"/>
        <w:ind w:left="119" w:right="209"/>
        <w:rPr>
          <w:rFonts w:ascii="Gill Sans MT" w:hAnsi="Gill Sans MT" w:cs="Gill Sans MT"/>
          <w:sz w:val="24"/>
          <w:szCs w:val="24"/>
        </w:rPr>
      </w:pPr>
      <w:r w:rsidRPr="00A25796">
        <w:rPr>
          <w:rFonts w:ascii="Gill Sans MT" w:hAnsi="Gill Sans MT" w:cs="Gill Sans MT"/>
          <w:i/>
          <w:iCs/>
          <w:sz w:val="24"/>
          <w:szCs w:val="24"/>
          <w:u w:val="single"/>
        </w:rPr>
        <w:t>Textbooks and other Materials</w:t>
      </w:r>
      <w:r w:rsidRPr="00A25796">
        <w:rPr>
          <w:rFonts w:ascii="Gill Sans MT" w:hAnsi="Gill Sans MT" w:cs="Gill Sans MT"/>
          <w:sz w:val="24"/>
          <w:szCs w:val="24"/>
        </w:rPr>
        <w:t xml:space="preserve">: A frequent complaint from students is that they pay a lot of money for a textbook and often </w:t>
      </w:r>
      <w:proofErr w:type="gramStart"/>
      <w:r w:rsidRPr="00A25796">
        <w:rPr>
          <w:rFonts w:ascii="Gill Sans MT" w:hAnsi="Gill Sans MT" w:cs="Gill Sans MT"/>
          <w:sz w:val="24"/>
          <w:szCs w:val="24"/>
        </w:rPr>
        <w:t>don’t</w:t>
      </w:r>
      <w:proofErr w:type="gramEnd"/>
      <w:r w:rsidRPr="00A25796">
        <w:rPr>
          <w:rFonts w:ascii="Gill Sans MT" w:hAnsi="Gill Sans MT" w:cs="Gill Sans MT"/>
          <w:sz w:val="24"/>
          <w:szCs w:val="24"/>
        </w:rPr>
        <w:t xml:space="preserve"> really need it. </w:t>
      </w:r>
      <w:proofErr w:type="gramStart"/>
      <w:r w:rsidRPr="00A25796">
        <w:rPr>
          <w:rFonts w:ascii="Gill Sans MT" w:hAnsi="Gill Sans MT" w:cs="Gill Sans MT"/>
          <w:sz w:val="24"/>
          <w:szCs w:val="24"/>
        </w:rPr>
        <w:t>Here’s</w:t>
      </w:r>
      <w:proofErr w:type="gramEnd"/>
      <w:r w:rsidRPr="00A25796">
        <w:rPr>
          <w:rFonts w:ascii="Gill Sans MT" w:hAnsi="Gill Sans MT" w:cs="Gill Sans MT"/>
          <w:sz w:val="24"/>
          <w:szCs w:val="24"/>
        </w:rPr>
        <w:t xml:space="preserve"> your opportunity to explain why you’ve chosen a particular text and how it will contribute to their learning. If </w:t>
      </w:r>
      <w:proofErr w:type="gramStart"/>
      <w:r w:rsidRPr="00A25796">
        <w:rPr>
          <w:rFonts w:ascii="Gill Sans MT" w:hAnsi="Gill Sans MT" w:cs="Gill Sans MT"/>
          <w:sz w:val="24"/>
          <w:szCs w:val="24"/>
        </w:rPr>
        <w:t>you’ve</w:t>
      </w:r>
      <w:proofErr w:type="gramEnd"/>
      <w:r w:rsidRPr="00A25796">
        <w:rPr>
          <w:rFonts w:ascii="Gill Sans MT" w:hAnsi="Gill Sans MT" w:cs="Gill Sans MT"/>
          <w:sz w:val="24"/>
          <w:szCs w:val="24"/>
        </w:rPr>
        <w:t xml:space="preserve"> chosen a mixture of required and recommended readings and texts, make sure you tell them why a text is only recommended so they can make an informed decision as to its purchase.</w:t>
      </w:r>
    </w:p>
    <w:p w:rsidR="00A25796" w:rsidRPr="00A25796" w:rsidRDefault="00A25796" w:rsidP="00A25796">
      <w:pPr>
        <w:kinsoku w:val="0"/>
        <w:overflowPunct w:val="0"/>
        <w:autoSpaceDE w:val="0"/>
        <w:autoSpaceDN w:val="0"/>
        <w:adjustRightInd w:val="0"/>
        <w:spacing w:before="11" w:after="0" w:line="240" w:lineRule="auto"/>
        <w:rPr>
          <w:rFonts w:ascii="Gill Sans MT" w:hAnsi="Gill Sans MT" w:cs="Gill Sans MT"/>
          <w:sz w:val="23"/>
          <w:szCs w:val="23"/>
        </w:rPr>
      </w:pPr>
    </w:p>
    <w:p w:rsidR="00A25796" w:rsidRPr="00A25796" w:rsidRDefault="00A25796" w:rsidP="00A25796">
      <w:pPr>
        <w:kinsoku w:val="0"/>
        <w:overflowPunct w:val="0"/>
        <w:autoSpaceDE w:val="0"/>
        <w:autoSpaceDN w:val="0"/>
        <w:adjustRightInd w:val="0"/>
        <w:spacing w:after="0" w:line="240" w:lineRule="auto"/>
        <w:ind w:left="120" w:right="335"/>
        <w:rPr>
          <w:rFonts w:ascii="Gill Sans MT" w:hAnsi="Gill Sans MT" w:cs="Gill Sans MT"/>
          <w:sz w:val="24"/>
          <w:szCs w:val="24"/>
        </w:rPr>
      </w:pPr>
      <w:r w:rsidRPr="00A25796">
        <w:rPr>
          <w:rFonts w:ascii="Gill Sans MT" w:hAnsi="Gill Sans MT" w:cs="Gill Sans MT"/>
          <w:i/>
          <w:iCs/>
          <w:sz w:val="24"/>
          <w:szCs w:val="24"/>
          <w:u w:val="single"/>
        </w:rPr>
        <w:t>Course Assignments</w:t>
      </w:r>
      <w:r w:rsidRPr="00A25796">
        <w:rPr>
          <w:rFonts w:ascii="Gill Sans MT" w:hAnsi="Gill Sans MT" w:cs="Gill Sans MT"/>
          <w:sz w:val="24"/>
          <w:szCs w:val="24"/>
        </w:rPr>
        <w:t>: In most syllabi, if this section is present it contains a list of the course projects and assignments that will be due throughout the semester. However, this section could be a valuable tool if it contained not only the major assignments, but also the purpose that each assignment serves in helping students learn. Here are some descriptions taken from an instructional design syllabus:</w:t>
      </w:r>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sz w:val="24"/>
          <w:szCs w:val="24"/>
        </w:rPr>
      </w:pPr>
    </w:p>
    <w:p w:rsidR="00A25796" w:rsidRPr="00A25796" w:rsidRDefault="00A25796" w:rsidP="00A25796">
      <w:pPr>
        <w:numPr>
          <w:ilvl w:val="0"/>
          <w:numId w:val="3"/>
        </w:numPr>
        <w:tabs>
          <w:tab w:val="left" w:pos="840"/>
        </w:tabs>
        <w:kinsoku w:val="0"/>
        <w:overflowPunct w:val="0"/>
        <w:autoSpaceDE w:val="0"/>
        <w:autoSpaceDN w:val="0"/>
        <w:adjustRightInd w:val="0"/>
        <w:spacing w:after="0" w:line="296" w:lineRule="exact"/>
        <w:rPr>
          <w:rFonts w:ascii="Gill Sans MT" w:hAnsi="Gill Sans MT" w:cs="Gill Sans MT"/>
          <w:sz w:val="24"/>
          <w:szCs w:val="24"/>
        </w:rPr>
      </w:pPr>
      <w:r w:rsidRPr="00A25796">
        <w:rPr>
          <w:rFonts w:ascii="Gill Sans MT" w:hAnsi="Gill Sans MT" w:cs="Gill Sans MT"/>
          <w:i/>
          <w:iCs/>
          <w:sz w:val="24"/>
          <w:szCs w:val="24"/>
        </w:rPr>
        <w:t>Self-Assessments</w:t>
      </w:r>
      <w:r w:rsidRPr="00A25796">
        <w:rPr>
          <w:rFonts w:ascii="Gill Sans MT" w:hAnsi="Gill Sans MT" w:cs="Gill Sans MT"/>
          <w:sz w:val="24"/>
          <w:szCs w:val="24"/>
        </w:rPr>
        <w:t>: The purpose of the self-assessments is to give each of us – you and</w:t>
      </w:r>
      <w:r w:rsidRPr="00A25796">
        <w:rPr>
          <w:rFonts w:ascii="Gill Sans MT" w:hAnsi="Gill Sans MT" w:cs="Gill Sans MT"/>
          <w:spacing w:val="-5"/>
          <w:sz w:val="24"/>
          <w:szCs w:val="24"/>
        </w:rPr>
        <w:t xml:space="preserve"> </w:t>
      </w:r>
      <w:r w:rsidRPr="00A25796">
        <w:rPr>
          <w:rFonts w:ascii="Gill Sans MT" w:hAnsi="Gill Sans MT" w:cs="Gill Sans MT"/>
          <w:sz w:val="24"/>
          <w:szCs w:val="24"/>
        </w:rPr>
        <w:t>me</w:t>
      </w:r>
    </w:p>
    <w:p w:rsidR="00A25796" w:rsidRPr="00A25796" w:rsidRDefault="00A25796" w:rsidP="00A25796">
      <w:pPr>
        <w:kinsoku w:val="0"/>
        <w:overflowPunct w:val="0"/>
        <w:autoSpaceDE w:val="0"/>
        <w:autoSpaceDN w:val="0"/>
        <w:adjustRightInd w:val="0"/>
        <w:spacing w:after="0" w:line="240" w:lineRule="auto"/>
        <w:ind w:left="839" w:right="95"/>
        <w:rPr>
          <w:rFonts w:ascii="Gill Sans MT" w:hAnsi="Gill Sans MT" w:cs="Gill Sans MT"/>
          <w:sz w:val="24"/>
          <w:szCs w:val="24"/>
        </w:rPr>
      </w:pPr>
      <w:r w:rsidRPr="00A25796">
        <w:rPr>
          <w:rFonts w:ascii="Gill Sans MT" w:hAnsi="Gill Sans MT" w:cs="Gill Sans MT"/>
          <w:sz w:val="24"/>
          <w:szCs w:val="24"/>
        </w:rPr>
        <w:t xml:space="preserve">– </w:t>
      </w:r>
      <w:proofErr w:type="gramStart"/>
      <w:r w:rsidRPr="00A25796">
        <w:rPr>
          <w:rFonts w:ascii="Gill Sans MT" w:hAnsi="Gill Sans MT" w:cs="Gill Sans MT"/>
          <w:sz w:val="24"/>
          <w:szCs w:val="24"/>
        </w:rPr>
        <w:t>the</w:t>
      </w:r>
      <w:proofErr w:type="gramEnd"/>
      <w:r w:rsidRPr="00A25796">
        <w:rPr>
          <w:rFonts w:ascii="Gill Sans MT" w:hAnsi="Gill Sans MT" w:cs="Gill Sans MT"/>
          <w:sz w:val="24"/>
          <w:szCs w:val="24"/>
        </w:rPr>
        <w:t xml:space="preserve"> opportunity to check for your understanding of key concepts in the outside readings in the course. Furthermore, since the notes, discussions, and assignments in the class </w:t>
      </w:r>
      <w:proofErr w:type="gramStart"/>
      <w:r w:rsidRPr="00A25796">
        <w:rPr>
          <w:rFonts w:ascii="Gill Sans MT" w:hAnsi="Gill Sans MT" w:cs="Gill Sans MT"/>
          <w:sz w:val="24"/>
          <w:szCs w:val="24"/>
        </w:rPr>
        <w:t>are based</w:t>
      </w:r>
      <w:proofErr w:type="gramEnd"/>
      <w:r w:rsidRPr="00A25796">
        <w:rPr>
          <w:rFonts w:ascii="Gill Sans MT" w:hAnsi="Gill Sans MT" w:cs="Gill Sans MT"/>
          <w:sz w:val="24"/>
          <w:szCs w:val="24"/>
        </w:rPr>
        <w:t xml:space="preserve"> on these readings it is important that I know before class if there are any </w:t>
      </w:r>
      <w:r w:rsidRPr="00A25796">
        <w:rPr>
          <w:rFonts w:ascii="Gill Sans MT" w:hAnsi="Gill Sans MT" w:cs="Gill Sans MT"/>
          <w:sz w:val="24"/>
          <w:szCs w:val="24"/>
        </w:rPr>
        <w:lastRenderedPageBreak/>
        <w:t xml:space="preserve">concepts that require further explanation in class. For this reason, your self-assessments (found on </w:t>
      </w:r>
      <w:r w:rsidR="00FA58C4">
        <w:rPr>
          <w:rFonts w:ascii="Gill Sans MT" w:hAnsi="Gill Sans MT" w:cs="Gill Sans MT"/>
          <w:sz w:val="24"/>
          <w:szCs w:val="24"/>
        </w:rPr>
        <w:t>Canvas</w:t>
      </w:r>
      <w:r w:rsidRPr="00A25796">
        <w:rPr>
          <w:rFonts w:ascii="Gill Sans MT" w:hAnsi="Gill Sans MT" w:cs="Gill Sans MT"/>
          <w:sz w:val="24"/>
          <w:szCs w:val="24"/>
        </w:rPr>
        <w:t xml:space="preserve">) are due by 5pm on the day before class. This will give me an opportunity to enhance my presentation if necessary. (You may take the self- assessments multiple </w:t>
      </w:r>
      <w:proofErr w:type="gramStart"/>
      <w:r w:rsidRPr="00A25796">
        <w:rPr>
          <w:rFonts w:ascii="Gill Sans MT" w:hAnsi="Gill Sans MT" w:cs="Gill Sans MT"/>
          <w:sz w:val="24"/>
          <w:szCs w:val="24"/>
        </w:rPr>
        <w:t>times</w:t>
      </w:r>
      <w:proofErr w:type="gramEnd"/>
      <w:r w:rsidRPr="00A25796">
        <w:rPr>
          <w:rFonts w:ascii="Gill Sans MT" w:hAnsi="Gill Sans MT" w:cs="Gill Sans MT"/>
          <w:sz w:val="24"/>
          <w:szCs w:val="24"/>
        </w:rPr>
        <w:t xml:space="preserve"> if you wish.)</w:t>
      </w:r>
    </w:p>
    <w:p w:rsidR="00A25796" w:rsidRPr="00A25796" w:rsidRDefault="00A25796" w:rsidP="00FA58C4">
      <w:pPr>
        <w:numPr>
          <w:ilvl w:val="0"/>
          <w:numId w:val="2"/>
        </w:numPr>
        <w:tabs>
          <w:tab w:val="left" w:pos="840"/>
        </w:tabs>
        <w:kinsoku w:val="0"/>
        <w:overflowPunct w:val="0"/>
        <w:autoSpaceDE w:val="0"/>
        <w:autoSpaceDN w:val="0"/>
        <w:adjustRightInd w:val="0"/>
        <w:spacing w:after="0" w:line="240" w:lineRule="auto"/>
        <w:ind w:right="330"/>
        <w:rPr>
          <w:rFonts w:ascii="Gill Sans MT" w:hAnsi="Gill Sans MT" w:cs="Gill Sans MT"/>
          <w:sz w:val="24"/>
          <w:szCs w:val="24"/>
        </w:rPr>
      </w:pPr>
      <w:r w:rsidRPr="00A25796">
        <w:rPr>
          <w:rFonts w:ascii="Gill Sans MT" w:hAnsi="Gill Sans MT" w:cs="Gill Sans MT"/>
          <w:i/>
          <w:iCs/>
          <w:sz w:val="24"/>
          <w:szCs w:val="24"/>
        </w:rPr>
        <w:t>Preliminary Case Analyses</w:t>
      </w:r>
      <w:r w:rsidRPr="00A25796">
        <w:rPr>
          <w:rFonts w:ascii="Gill Sans MT" w:hAnsi="Gill Sans MT" w:cs="Gill Sans MT"/>
          <w:sz w:val="24"/>
          <w:szCs w:val="24"/>
        </w:rPr>
        <w:t>: In this class, I plan to use case-based learning to help you better understand the variety of situations that could occur during the different design phases. While we will be working on most of these during class time, your</w:t>
      </w:r>
      <w:r w:rsidRPr="00A25796">
        <w:rPr>
          <w:rFonts w:ascii="Gill Sans MT" w:hAnsi="Gill Sans MT" w:cs="Gill Sans MT"/>
          <w:spacing w:val="-8"/>
          <w:sz w:val="24"/>
          <w:szCs w:val="24"/>
        </w:rPr>
        <w:t xml:space="preserve"> </w:t>
      </w:r>
      <w:r w:rsidRPr="00A25796">
        <w:rPr>
          <w:rFonts w:ascii="Gill Sans MT" w:hAnsi="Gill Sans MT" w:cs="Gill Sans MT"/>
          <w:sz w:val="24"/>
          <w:szCs w:val="24"/>
        </w:rPr>
        <w:t>weekly</w:t>
      </w:r>
    </w:p>
    <w:p w:rsidR="00A25796" w:rsidRPr="00A25796" w:rsidRDefault="00FA58C4" w:rsidP="00FA58C4">
      <w:pPr>
        <w:kinsoku w:val="0"/>
        <w:overflowPunct w:val="0"/>
        <w:autoSpaceDE w:val="0"/>
        <w:autoSpaceDN w:val="0"/>
        <w:adjustRightInd w:val="0"/>
        <w:spacing w:after="0" w:line="240" w:lineRule="auto"/>
        <w:ind w:left="840" w:right="216"/>
        <w:rPr>
          <w:rFonts w:ascii="Gill Sans MT" w:hAnsi="Gill Sans MT" w:cs="Gill Sans MT"/>
          <w:sz w:val="24"/>
          <w:szCs w:val="24"/>
        </w:rPr>
      </w:pPr>
      <w:proofErr w:type="gramStart"/>
      <w:r>
        <w:rPr>
          <w:rFonts w:ascii="Gill Sans MT" w:hAnsi="Gill Sans MT" w:cs="Gill Sans MT"/>
          <w:sz w:val="24"/>
          <w:szCs w:val="24"/>
        </w:rPr>
        <w:t>a</w:t>
      </w:r>
      <w:r w:rsidR="00A25796" w:rsidRPr="00A25796">
        <w:rPr>
          <w:rFonts w:ascii="Gill Sans MT" w:hAnsi="Gill Sans MT" w:cs="Gill Sans MT"/>
          <w:sz w:val="24"/>
          <w:szCs w:val="24"/>
        </w:rPr>
        <w:t>ssignment</w:t>
      </w:r>
      <w:proofErr w:type="gramEnd"/>
      <w:r w:rsidR="00A25796" w:rsidRPr="00A25796">
        <w:rPr>
          <w:rFonts w:ascii="Gill Sans MT" w:hAnsi="Gill Sans MT" w:cs="Gill Sans MT"/>
          <w:sz w:val="24"/>
          <w:szCs w:val="24"/>
        </w:rPr>
        <w:t xml:space="preserve"> will be to answer the preliminary analysis questions in order to be prepared for helping your teammates solve the cases. These assignments </w:t>
      </w:r>
      <w:proofErr w:type="gramStart"/>
      <w:r w:rsidR="00A25796" w:rsidRPr="00A25796">
        <w:rPr>
          <w:rFonts w:ascii="Gill Sans MT" w:hAnsi="Gill Sans MT" w:cs="Gill Sans MT"/>
          <w:sz w:val="24"/>
          <w:szCs w:val="24"/>
        </w:rPr>
        <w:t>should be handed in</w:t>
      </w:r>
      <w:proofErr w:type="gramEnd"/>
      <w:r w:rsidR="00A25796" w:rsidRPr="00A25796">
        <w:rPr>
          <w:rFonts w:ascii="Gill Sans MT" w:hAnsi="Gill Sans MT" w:cs="Gill Sans MT"/>
          <w:sz w:val="24"/>
          <w:szCs w:val="24"/>
        </w:rPr>
        <w:t xml:space="preserve"> </w:t>
      </w:r>
      <w:r>
        <w:rPr>
          <w:rFonts w:ascii="Gill Sans MT" w:hAnsi="Gill Sans MT" w:cs="Gill Sans MT"/>
          <w:sz w:val="24"/>
          <w:szCs w:val="24"/>
        </w:rPr>
        <w:t>in the Canvas module</w:t>
      </w:r>
      <w:r w:rsidR="00A25796" w:rsidRPr="00A25796">
        <w:rPr>
          <w:rFonts w:ascii="Gill Sans MT" w:hAnsi="Gill Sans MT" w:cs="Gill Sans MT"/>
          <w:sz w:val="24"/>
          <w:szCs w:val="24"/>
        </w:rPr>
        <w:t xml:space="preserve"> for the week they are due before the beginning of class. A copy of your answers </w:t>
      </w:r>
      <w:proofErr w:type="gramStart"/>
      <w:r w:rsidR="00A25796" w:rsidRPr="00A25796">
        <w:rPr>
          <w:rFonts w:ascii="Gill Sans MT" w:hAnsi="Gill Sans MT" w:cs="Gill Sans MT"/>
          <w:sz w:val="24"/>
          <w:szCs w:val="24"/>
        </w:rPr>
        <w:t>should also be brought</w:t>
      </w:r>
      <w:proofErr w:type="gramEnd"/>
      <w:r w:rsidR="00A25796" w:rsidRPr="00A25796">
        <w:rPr>
          <w:rFonts w:ascii="Gill Sans MT" w:hAnsi="Gill Sans MT" w:cs="Gill Sans MT"/>
          <w:sz w:val="24"/>
          <w:szCs w:val="24"/>
        </w:rPr>
        <w:t xml:space="preserve"> with you to class.</w:t>
      </w:r>
    </w:p>
    <w:p w:rsidR="00A25796" w:rsidRPr="00A25796" w:rsidRDefault="00A25796" w:rsidP="00A25796">
      <w:pPr>
        <w:numPr>
          <w:ilvl w:val="0"/>
          <w:numId w:val="1"/>
        </w:numPr>
        <w:tabs>
          <w:tab w:val="left" w:pos="840"/>
        </w:tabs>
        <w:kinsoku w:val="0"/>
        <w:overflowPunct w:val="0"/>
        <w:autoSpaceDE w:val="0"/>
        <w:autoSpaceDN w:val="0"/>
        <w:adjustRightInd w:val="0"/>
        <w:spacing w:after="0" w:line="240" w:lineRule="auto"/>
        <w:ind w:right="125"/>
        <w:rPr>
          <w:rFonts w:ascii="Gill Sans MT" w:hAnsi="Gill Sans MT" w:cs="Gill Sans MT"/>
          <w:sz w:val="24"/>
          <w:szCs w:val="24"/>
        </w:rPr>
      </w:pPr>
      <w:r w:rsidRPr="00A25796">
        <w:rPr>
          <w:rFonts w:ascii="Gill Sans MT" w:hAnsi="Gill Sans MT" w:cs="Gill Sans MT"/>
          <w:i/>
          <w:iCs/>
          <w:sz w:val="24"/>
          <w:szCs w:val="24"/>
        </w:rPr>
        <w:t>Group project II – Presentation on interview with expert instructional designer</w:t>
      </w:r>
      <w:r w:rsidRPr="00A25796">
        <w:rPr>
          <w:rFonts w:ascii="Gill Sans MT" w:hAnsi="Gill Sans MT" w:cs="Gill Sans MT"/>
          <w:sz w:val="24"/>
          <w:szCs w:val="24"/>
        </w:rPr>
        <w:t xml:space="preserve">: In groups of two, three, or four (to be </w:t>
      </w:r>
      <w:proofErr w:type="gramStart"/>
      <w:r w:rsidRPr="00A25796">
        <w:rPr>
          <w:rFonts w:ascii="Gill Sans MT" w:hAnsi="Gill Sans MT" w:cs="Gill Sans MT"/>
          <w:sz w:val="24"/>
          <w:szCs w:val="24"/>
        </w:rPr>
        <w:t>decided)</w:t>
      </w:r>
      <w:proofErr w:type="gramEnd"/>
      <w:r w:rsidRPr="00A25796">
        <w:rPr>
          <w:rFonts w:ascii="Gill Sans MT" w:hAnsi="Gill Sans MT" w:cs="Gill Sans MT"/>
          <w:sz w:val="24"/>
          <w:szCs w:val="24"/>
        </w:rPr>
        <w:t xml:space="preserve"> you will select an “expert” instructional designer, interview this person, and present the results of the interview to the class. The interview is a mechanism to give you further insights into how experts conceive of their roles and their personal design frameworks and </w:t>
      </w:r>
      <w:proofErr w:type="gramStart"/>
      <w:r w:rsidRPr="00A25796">
        <w:rPr>
          <w:rFonts w:ascii="Gill Sans MT" w:hAnsi="Gill Sans MT" w:cs="Gill Sans MT"/>
          <w:sz w:val="24"/>
          <w:szCs w:val="24"/>
        </w:rPr>
        <w:t>to then share</w:t>
      </w:r>
      <w:proofErr w:type="gramEnd"/>
      <w:r w:rsidRPr="00A25796">
        <w:rPr>
          <w:rFonts w:ascii="Gill Sans MT" w:hAnsi="Gill Sans MT" w:cs="Gill Sans MT"/>
          <w:sz w:val="24"/>
          <w:szCs w:val="24"/>
        </w:rPr>
        <w:t xml:space="preserve"> your insights with the rest of your peers. You will need to make an argument about why this specific person was selected (i.e., what makes her/him an expert), provide brief educational and professional background information, and then interpret and present the interview results. The presentation should be a maximum of twenty minutes in</w:t>
      </w:r>
      <w:r w:rsidRPr="00A25796">
        <w:rPr>
          <w:rFonts w:ascii="Gill Sans MT" w:hAnsi="Gill Sans MT" w:cs="Gill Sans MT"/>
          <w:spacing w:val="-27"/>
          <w:sz w:val="24"/>
          <w:szCs w:val="24"/>
        </w:rPr>
        <w:t xml:space="preserve"> </w:t>
      </w:r>
      <w:r w:rsidRPr="00A25796">
        <w:rPr>
          <w:rFonts w:ascii="Gill Sans MT" w:hAnsi="Gill Sans MT" w:cs="Gill Sans MT"/>
          <w:sz w:val="24"/>
          <w:szCs w:val="24"/>
        </w:rPr>
        <w:t>length.</w:t>
      </w:r>
    </w:p>
    <w:p w:rsidR="00A25796" w:rsidRPr="00A25796" w:rsidRDefault="00A25796" w:rsidP="00A25796">
      <w:pPr>
        <w:kinsoku w:val="0"/>
        <w:overflowPunct w:val="0"/>
        <w:autoSpaceDE w:val="0"/>
        <w:autoSpaceDN w:val="0"/>
        <w:adjustRightInd w:val="0"/>
        <w:spacing w:before="11" w:after="0" w:line="240" w:lineRule="auto"/>
        <w:rPr>
          <w:rFonts w:ascii="Gill Sans MT" w:hAnsi="Gill Sans MT" w:cs="Gill Sans MT"/>
          <w:sz w:val="23"/>
          <w:szCs w:val="23"/>
        </w:rPr>
      </w:pPr>
    </w:p>
    <w:p w:rsidR="00A25796" w:rsidRPr="00A25796" w:rsidRDefault="00A25796" w:rsidP="00A25796">
      <w:pPr>
        <w:kinsoku w:val="0"/>
        <w:overflowPunct w:val="0"/>
        <w:autoSpaceDE w:val="0"/>
        <w:autoSpaceDN w:val="0"/>
        <w:adjustRightInd w:val="0"/>
        <w:spacing w:after="0" w:line="240" w:lineRule="auto"/>
        <w:ind w:left="120" w:right="327"/>
        <w:rPr>
          <w:rFonts w:ascii="Gill Sans MT" w:hAnsi="Gill Sans MT" w:cs="Gill Sans MT"/>
          <w:sz w:val="24"/>
          <w:szCs w:val="24"/>
        </w:rPr>
      </w:pPr>
      <w:r w:rsidRPr="00A25796">
        <w:rPr>
          <w:rFonts w:ascii="Gill Sans MT" w:hAnsi="Gill Sans MT" w:cs="Gill Sans MT"/>
          <w:i/>
          <w:iCs/>
          <w:sz w:val="24"/>
          <w:szCs w:val="24"/>
          <w:u w:val="single"/>
        </w:rPr>
        <w:t>Grading Policy</w:t>
      </w:r>
      <w:r w:rsidRPr="00A25796">
        <w:rPr>
          <w:rFonts w:ascii="Gill Sans MT" w:hAnsi="Gill Sans MT" w:cs="Gill Sans MT"/>
          <w:sz w:val="24"/>
          <w:szCs w:val="24"/>
        </w:rPr>
        <w:t xml:space="preserve">: Your grading policy section should give students a breakdown of exactly how much weight each assignment </w:t>
      </w:r>
      <w:proofErr w:type="gramStart"/>
      <w:r w:rsidRPr="00A25796">
        <w:rPr>
          <w:rFonts w:ascii="Gill Sans MT" w:hAnsi="Gill Sans MT" w:cs="Gill Sans MT"/>
          <w:sz w:val="24"/>
          <w:szCs w:val="24"/>
        </w:rPr>
        <w:t>is given</w:t>
      </w:r>
      <w:proofErr w:type="gramEnd"/>
      <w:r w:rsidRPr="00A25796">
        <w:rPr>
          <w:rFonts w:ascii="Gill Sans MT" w:hAnsi="Gill Sans MT" w:cs="Gill Sans MT"/>
          <w:sz w:val="24"/>
          <w:szCs w:val="24"/>
        </w:rPr>
        <w:t xml:space="preserve"> throughout the semester. Since Penn State uses specific letter grades, students should know how you plan to calculate the final grades of (A, A-, B+, etc.) the semester.</w:t>
      </w:r>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sz w:val="24"/>
          <w:szCs w:val="24"/>
        </w:rPr>
      </w:pPr>
    </w:p>
    <w:p w:rsidR="00A25796" w:rsidRPr="00A25796" w:rsidRDefault="00A25796" w:rsidP="00A25796">
      <w:pPr>
        <w:kinsoku w:val="0"/>
        <w:overflowPunct w:val="0"/>
        <w:autoSpaceDE w:val="0"/>
        <w:autoSpaceDN w:val="0"/>
        <w:adjustRightInd w:val="0"/>
        <w:spacing w:after="0" w:line="240" w:lineRule="auto"/>
        <w:ind w:left="119" w:right="116"/>
        <w:rPr>
          <w:rFonts w:ascii="Gill Sans MT" w:hAnsi="Gill Sans MT" w:cs="Gill Sans MT"/>
          <w:sz w:val="24"/>
          <w:szCs w:val="24"/>
        </w:rPr>
      </w:pPr>
      <w:r w:rsidRPr="00A25796">
        <w:rPr>
          <w:rFonts w:ascii="Gill Sans MT" w:hAnsi="Gill Sans MT" w:cs="Gill Sans MT"/>
          <w:i/>
          <w:iCs/>
          <w:sz w:val="24"/>
          <w:szCs w:val="24"/>
          <w:u w:val="single"/>
        </w:rPr>
        <w:t>Course Schedule</w:t>
      </w:r>
      <w:r w:rsidRPr="00A25796">
        <w:rPr>
          <w:rFonts w:ascii="Gill Sans MT" w:hAnsi="Gill Sans MT" w:cs="Gill Sans MT"/>
          <w:sz w:val="24"/>
          <w:szCs w:val="24"/>
        </w:rPr>
        <w:t>: If you used a table containing dates, topics, and items due when you were planning the course, then you should include it here as an advanced organizer for your students. A schedule such as this will keep students on task, show them how readings and assignments are relevant to particular course topics, and keep them from complaining that they didn’t know when an assignment were due.</w:t>
      </w:r>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sz w:val="24"/>
          <w:szCs w:val="24"/>
        </w:rPr>
      </w:pPr>
    </w:p>
    <w:p w:rsidR="00A25796" w:rsidRPr="00A25796" w:rsidRDefault="00A25796" w:rsidP="00A25796">
      <w:pPr>
        <w:kinsoku w:val="0"/>
        <w:overflowPunct w:val="0"/>
        <w:autoSpaceDE w:val="0"/>
        <w:autoSpaceDN w:val="0"/>
        <w:adjustRightInd w:val="0"/>
        <w:spacing w:after="0" w:line="240" w:lineRule="auto"/>
        <w:ind w:left="120" w:right="238"/>
        <w:rPr>
          <w:rFonts w:ascii="Gill Sans MT" w:hAnsi="Gill Sans MT" w:cs="Gill Sans MT"/>
          <w:sz w:val="24"/>
          <w:szCs w:val="24"/>
        </w:rPr>
      </w:pPr>
      <w:r w:rsidRPr="00A25796">
        <w:rPr>
          <w:rFonts w:ascii="Gill Sans MT" w:hAnsi="Gill Sans MT" w:cs="Gill Sans MT"/>
          <w:i/>
          <w:iCs/>
          <w:sz w:val="24"/>
          <w:szCs w:val="24"/>
          <w:u w:val="single"/>
        </w:rPr>
        <w:t>Course Policies and Statements:</w:t>
      </w:r>
      <w:r w:rsidRPr="00A25796">
        <w:rPr>
          <w:rFonts w:ascii="Gill Sans MT" w:hAnsi="Gill Sans MT" w:cs="Gill Sans MT"/>
          <w:i/>
          <w:iCs/>
          <w:sz w:val="24"/>
          <w:szCs w:val="24"/>
        </w:rPr>
        <w:t xml:space="preserve"> </w:t>
      </w:r>
      <w:r w:rsidRPr="00A25796">
        <w:rPr>
          <w:rFonts w:ascii="Gill Sans MT" w:hAnsi="Gill Sans MT" w:cs="Gill Sans MT"/>
          <w:sz w:val="24"/>
          <w:szCs w:val="24"/>
        </w:rPr>
        <w:t xml:space="preserve">This section usually contains information about policies that are specific to your course (attendance, late assignments, make-ups, etc.) and/or the University. At Penn </w:t>
      </w:r>
      <w:proofErr w:type="gramStart"/>
      <w:r w:rsidRPr="00A25796">
        <w:rPr>
          <w:rFonts w:ascii="Gill Sans MT" w:hAnsi="Gill Sans MT" w:cs="Gill Sans MT"/>
          <w:sz w:val="24"/>
          <w:szCs w:val="24"/>
        </w:rPr>
        <w:t>State</w:t>
      </w:r>
      <w:proofErr w:type="gramEnd"/>
      <w:r w:rsidRPr="00A25796">
        <w:rPr>
          <w:rFonts w:ascii="Gill Sans MT" w:hAnsi="Gill Sans MT" w:cs="Gill Sans MT"/>
          <w:sz w:val="24"/>
          <w:szCs w:val="24"/>
        </w:rPr>
        <w:t xml:space="preserve"> you are required to include an academic integrity statement and an explanation of how the academic integrity policies will be applied in your course.</w:t>
      </w:r>
      <w:r w:rsidR="00A228DC">
        <w:rPr>
          <w:rFonts w:ascii="Gill Sans MT" w:hAnsi="Gill Sans MT" w:cs="Gill Sans MT"/>
          <w:sz w:val="24"/>
          <w:szCs w:val="24"/>
        </w:rPr>
        <w:t xml:space="preserve"> Your college may have specific wording that you should include on your syllabus. Do check with them.</w:t>
      </w:r>
      <w:r w:rsidRPr="00A25796">
        <w:rPr>
          <w:rFonts w:ascii="Gill Sans MT" w:hAnsi="Gill Sans MT" w:cs="Gill Sans MT"/>
          <w:sz w:val="24"/>
          <w:szCs w:val="24"/>
        </w:rPr>
        <w:t xml:space="preserve"> Here is</w:t>
      </w:r>
      <w:r w:rsidR="00A228DC">
        <w:rPr>
          <w:rFonts w:ascii="Gill Sans MT" w:hAnsi="Gill Sans MT" w:cs="Gill Sans MT"/>
          <w:sz w:val="24"/>
          <w:szCs w:val="24"/>
        </w:rPr>
        <w:t xml:space="preserve"> </w:t>
      </w:r>
      <w:proofErr w:type="spellStart"/>
      <w:r w:rsidR="00A228DC">
        <w:rPr>
          <w:rFonts w:ascii="Gill Sans MT" w:hAnsi="Gill Sans MT" w:cs="Gill Sans MT"/>
          <w:sz w:val="24"/>
          <w:szCs w:val="24"/>
        </w:rPr>
        <w:t>and</w:t>
      </w:r>
      <w:proofErr w:type="spellEnd"/>
      <w:r w:rsidR="00A228DC">
        <w:rPr>
          <w:rFonts w:ascii="Gill Sans MT" w:hAnsi="Gill Sans MT" w:cs="Gill Sans MT"/>
          <w:sz w:val="24"/>
          <w:szCs w:val="24"/>
        </w:rPr>
        <w:t xml:space="preserve"> example of a</w:t>
      </w:r>
      <w:r w:rsidRPr="00A25796">
        <w:rPr>
          <w:rFonts w:ascii="Gill Sans MT" w:hAnsi="Gill Sans MT" w:cs="Gill Sans MT"/>
          <w:sz w:val="24"/>
          <w:szCs w:val="24"/>
        </w:rPr>
        <w:t xml:space="preserve"> policy statement and a sample of how it will be applied</w:t>
      </w:r>
      <w:r w:rsidR="00A228DC">
        <w:rPr>
          <w:rFonts w:ascii="Gill Sans MT" w:hAnsi="Gill Sans MT" w:cs="Gill Sans MT"/>
          <w:sz w:val="24"/>
          <w:szCs w:val="24"/>
        </w:rPr>
        <w:t xml:space="preserve">. </w:t>
      </w:r>
      <w:proofErr w:type="gramStart"/>
      <w:r w:rsidR="00A228DC" w:rsidRPr="00A228DC">
        <w:rPr>
          <w:rFonts w:ascii="Gill Sans MT" w:hAnsi="Gill Sans MT" w:cs="Gill Sans MT"/>
          <w:b/>
          <w:sz w:val="24"/>
          <w:szCs w:val="24"/>
        </w:rPr>
        <w:t>Note</w:t>
      </w:r>
      <w:r w:rsidR="00A228DC">
        <w:rPr>
          <w:rFonts w:ascii="Gill Sans MT" w:hAnsi="Gill Sans MT" w:cs="Gill Sans MT"/>
          <w:sz w:val="24"/>
          <w:szCs w:val="24"/>
        </w:rPr>
        <w:t>,</w:t>
      </w:r>
      <w:proofErr w:type="gramEnd"/>
      <w:r w:rsidR="00A228DC">
        <w:rPr>
          <w:rFonts w:ascii="Gill Sans MT" w:hAnsi="Gill Sans MT" w:cs="Gill Sans MT"/>
          <w:sz w:val="24"/>
          <w:szCs w:val="24"/>
        </w:rPr>
        <w:t xml:space="preserve"> this is only a sample—check specific wording with your college or department (see: </w:t>
      </w:r>
      <w:hyperlink r:id="rId8" w:history="1">
        <w:r w:rsidR="00A228DC" w:rsidRPr="00A228DC">
          <w:rPr>
            <w:rStyle w:val="Hyperlink"/>
            <w:rFonts w:ascii="Gill Sans MT" w:hAnsi="Gill Sans MT" w:cs="Gill Sans MT"/>
            <w:sz w:val="24"/>
            <w:szCs w:val="24"/>
          </w:rPr>
          <w:t>https://handbook.psu.edu/content/academic-integrity</w:t>
        </w:r>
      </w:hyperlink>
      <w:r w:rsidR="00A228DC">
        <w:rPr>
          <w:rFonts w:ascii="Gill Sans MT" w:hAnsi="Gill Sans MT" w:cs="Gill Sans MT"/>
          <w:sz w:val="24"/>
          <w:szCs w:val="24"/>
        </w:rPr>
        <w:t>)</w:t>
      </w:r>
      <w:r w:rsidRPr="00A25796">
        <w:rPr>
          <w:rFonts w:ascii="Gill Sans MT" w:hAnsi="Gill Sans MT" w:cs="Gill Sans MT"/>
          <w:sz w:val="24"/>
          <w:szCs w:val="24"/>
        </w:rPr>
        <w:t>:</w:t>
      </w:r>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sz w:val="24"/>
          <w:szCs w:val="24"/>
        </w:rPr>
      </w:pPr>
    </w:p>
    <w:p w:rsidR="00A25796" w:rsidRPr="00A25796" w:rsidRDefault="00A25796" w:rsidP="00A25796">
      <w:pPr>
        <w:kinsoku w:val="0"/>
        <w:overflowPunct w:val="0"/>
        <w:autoSpaceDE w:val="0"/>
        <w:autoSpaceDN w:val="0"/>
        <w:adjustRightInd w:val="0"/>
        <w:spacing w:after="0" w:line="240" w:lineRule="auto"/>
        <w:ind w:left="839" w:right="112"/>
        <w:rPr>
          <w:rFonts w:ascii="Gill Sans MT" w:hAnsi="Gill Sans MT" w:cs="Gill Sans MT"/>
          <w:sz w:val="24"/>
          <w:szCs w:val="24"/>
        </w:rPr>
      </w:pPr>
      <w:r w:rsidRPr="00A25796">
        <w:rPr>
          <w:rFonts w:ascii="Gill Sans MT" w:hAnsi="Gill Sans MT" w:cs="Gill Sans MT"/>
          <w:sz w:val="24"/>
          <w:szCs w:val="24"/>
        </w:rPr>
        <w:t xml:space="preserve">“Academic integrity is the pursuit of scholarly activity in an open, honest and responsible manner. Academic integrity is a basic guiding principle for all academic activity at The Pennsylvania State University, and all members of the University community </w:t>
      </w:r>
      <w:proofErr w:type="gramStart"/>
      <w:r w:rsidRPr="00A25796">
        <w:rPr>
          <w:rFonts w:ascii="Gill Sans MT" w:hAnsi="Gill Sans MT" w:cs="Gill Sans MT"/>
          <w:sz w:val="24"/>
          <w:szCs w:val="24"/>
        </w:rPr>
        <w:t>are expected</w:t>
      </w:r>
      <w:proofErr w:type="gramEnd"/>
      <w:r w:rsidRPr="00A25796">
        <w:rPr>
          <w:rFonts w:ascii="Gill Sans MT" w:hAnsi="Gill Sans MT" w:cs="Gill Sans MT"/>
          <w:sz w:val="24"/>
          <w:szCs w:val="24"/>
        </w:rPr>
        <w:t xml:space="preserve"> to act in accordance with this principle. Consistent with this </w:t>
      </w:r>
      <w:r w:rsidRPr="00A25796">
        <w:rPr>
          <w:rFonts w:ascii="Gill Sans MT" w:hAnsi="Gill Sans MT" w:cs="Gill Sans MT"/>
          <w:sz w:val="24"/>
          <w:szCs w:val="24"/>
        </w:rPr>
        <w:lastRenderedPageBreak/>
        <w:t>expectation, the University's Code of Conduct states that all students should act with personal integrity, respect other students' dignity, rights and property, and help create and maintain an environment in which all can succeed through the fruits of their efforts.</w:t>
      </w:r>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sz w:val="24"/>
          <w:szCs w:val="24"/>
        </w:rPr>
      </w:pPr>
    </w:p>
    <w:p w:rsidR="00A25796" w:rsidRPr="00A25796" w:rsidRDefault="00A25796" w:rsidP="00A25796">
      <w:pPr>
        <w:kinsoku w:val="0"/>
        <w:overflowPunct w:val="0"/>
        <w:autoSpaceDE w:val="0"/>
        <w:autoSpaceDN w:val="0"/>
        <w:adjustRightInd w:val="0"/>
        <w:spacing w:after="0" w:line="240" w:lineRule="auto"/>
        <w:ind w:left="840" w:right="134"/>
        <w:rPr>
          <w:rFonts w:ascii="Gill Sans MT" w:hAnsi="Gill Sans MT" w:cs="Gill Sans MT"/>
          <w:sz w:val="24"/>
          <w:szCs w:val="24"/>
        </w:rPr>
      </w:pPr>
      <w:r w:rsidRPr="00A25796">
        <w:rPr>
          <w:rFonts w:ascii="Gill Sans MT" w:hAnsi="Gill Sans MT" w:cs="Gill Sans MT"/>
          <w:sz w:val="24"/>
          <w:szCs w:val="24"/>
        </w:rPr>
        <w:t>Academic integrity includes a commitment by all members of the University community not to engage in or tolerate acts of falsification, misrepresentation or deception. Such acts of dishonesty violate the fundamental ethical principles of the University community and compromise the worth of work completed by others.” (Faculty Senate Policy 49-20, 2007).</w:t>
      </w:r>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sz w:val="24"/>
          <w:szCs w:val="24"/>
        </w:rPr>
      </w:pPr>
    </w:p>
    <w:p w:rsidR="00A25796" w:rsidRPr="00A25796" w:rsidRDefault="00A25796" w:rsidP="00A228DC">
      <w:pPr>
        <w:kinsoku w:val="0"/>
        <w:overflowPunct w:val="0"/>
        <w:autoSpaceDE w:val="0"/>
        <w:autoSpaceDN w:val="0"/>
        <w:adjustRightInd w:val="0"/>
        <w:spacing w:after="0" w:line="240" w:lineRule="auto"/>
        <w:ind w:left="840" w:right="292"/>
        <w:rPr>
          <w:rFonts w:ascii="Gill Sans MT" w:hAnsi="Gill Sans MT" w:cs="Gill Sans MT"/>
          <w:sz w:val="24"/>
          <w:szCs w:val="24"/>
        </w:rPr>
      </w:pPr>
      <w:r w:rsidRPr="00A25796">
        <w:rPr>
          <w:rFonts w:ascii="Gill Sans MT" w:hAnsi="Gill Sans MT" w:cs="Gill Sans MT"/>
          <w:sz w:val="24"/>
          <w:szCs w:val="24"/>
        </w:rPr>
        <w:t xml:space="preserve">Dishonesty of any kind </w:t>
      </w:r>
      <w:proofErr w:type="gramStart"/>
      <w:r w:rsidRPr="00A25796">
        <w:rPr>
          <w:rFonts w:ascii="Gill Sans MT" w:hAnsi="Gill Sans MT" w:cs="Gill Sans MT"/>
          <w:sz w:val="24"/>
          <w:szCs w:val="24"/>
        </w:rPr>
        <w:t>will not be tolerated</w:t>
      </w:r>
      <w:proofErr w:type="gramEnd"/>
      <w:r w:rsidRPr="00A25796">
        <w:rPr>
          <w:rFonts w:ascii="Gill Sans MT" w:hAnsi="Gill Sans MT" w:cs="Gill Sans MT"/>
          <w:sz w:val="24"/>
          <w:szCs w:val="24"/>
        </w:rPr>
        <w:t xml:space="preserve"> in this course. Dishonesty includes, but is not limited to, cheating, plagiarizing, fabricating information or citations, facilitating acts</w:t>
      </w:r>
      <w:r w:rsidR="00A228DC">
        <w:rPr>
          <w:rFonts w:ascii="Gill Sans MT" w:hAnsi="Gill Sans MT" w:cs="Gill Sans MT"/>
          <w:sz w:val="24"/>
          <w:szCs w:val="24"/>
        </w:rPr>
        <w:t xml:space="preserve"> </w:t>
      </w:r>
      <w:r w:rsidRPr="00A25796">
        <w:rPr>
          <w:rFonts w:ascii="Gill Sans MT" w:hAnsi="Gill Sans MT" w:cs="Gill Sans MT"/>
          <w:sz w:val="24"/>
          <w:szCs w:val="24"/>
        </w:rPr>
        <w:t>of academic dishonesty by others, having unauthorized possession of examinations, submitting work of another person or work previously used without informing the instructor, or tampering with the academic work of other students. Students who are found to be dishonest will receive academic sanctions and will be reported to the University’s Judicial Affairs office for possible further disciplinary sanction.”</w:t>
      </w:r>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sz w:val="24"/>
          <w:szCs w:val="24"/>
        </w:rPr>
      </w:pPr>
    </w:p>
    <w:p w:rsidR="00A25796" w:rsidRPr="00A25796" w:rsidRDefault="00A25796" w:rsidP="00A25796">
      <w:pPr>
        <w:kinsoku w:val="0"/>
        <w:overflowPunct w:val="0"/>
        <w:autoSpaceDE w:val="0"/>
        <w:autoSpaceDN w:val="0"/>
        <w:adjustRightInd w:val="0"/>
        <w:spacing w:after="0" w:line="240" w:lineRule="auto"/>
        <w:ind w:left="40" w:right="239"/>
        <w:rPr>
          <w:rFonts w:ascii="Gill Sans MT" w:hAnsi="Gill Sans MT" w:cs="Gill Sans MT"/>
          <w:color w:val="000000"/>
          <w:sz w:val="24"/>
          <w:szCs w:val="24"/>
        </w:rPr>
      </w:pPr>
      <w:proofErr w:type="gramStart"/>
      <w:r w:rsidRPr="00A25796">
        <w:rPr>
          <w:rFonts w:ascii="Gill Sans MT" w:hAnsi="Gill Sans MT" w:cs="Gill Sans MT"/>
          <w:sz w:val="24"/>
          <w:szCs w:val="24"/>
        </w:rPr>
        <w:t>Also</w:t>
      </w:r>
      <w:proofErr w:type="gramEnd"/>
      <w:r w:rsidRPr="00A25796">
        <w:rPr>
          <w:rFonts w:ascii="Gill Sans MT" w:hAnsi="Gill Sans MT" w:cs="Gill Sans MT"/>
          <w:sz w:val="24"/>
          <w:szCs w:val="24"/>
        </w:rPr>
        <w:t xml:space="preserve">, Title II of the Americans with Disabilities Act of 1990 indicates accommodations should be made for persons with qualified disabilities. Penn State’s </w:t>
      </w:r>
      <w:r w:rsidR="00A228DC">
        <w:rPr>
          <w:rFonts w:ascii="Gill Sans MT" w:hAnsi="Gill Sans MT" w:cs="Gill Sans MT"/>
          <w:sz w:val="24"/>
          <w:szCs w:val="24"/>
        </w:rPr>
        <w:t>Student Disability Resource</w:t>
      </w:r>
      <w:r w:rsidR="002A2150">
        <w:rPr>
          <w:rFonts w:ascii="Gill Sans MT" w:hAnsi="Gill Sans MT" w:cs="Gill Sans MT"/>
          <w:sz w:val="24"/>
          <w:szCs w:val="24"/>
        </w:rPr>
        <w:t>s office</w:t>
      </w:r>
      <w:r w:rsidRPr="00A25796">
        <w:rPr>
          <w:rFonts w:ascii="Gill Sans MT" w:hAnsi="Gill Sans MT" w:cs="Gill Sans MT"/>
          <w:sz w:val="24"/>
          <w:szCs w:val="24"/>
        </w:rPr>
        <w:t xml:space="preserve"> (</w:t>
      </w:r>
      <w:hyperlink r:id="rId9" w:tgtFrame="_blank" w:history="1">
        <w:r w:rsidR="00A228DC">
          <w:rPr>
            <w:rStyle w:val="Hyperlink"/>
          </w:rPr>
          <w:t>http://equity.psu.edu/sdr</w:t>
        </w:r>
      </w:hyperlink>
      <w:r w:rsidRPr="00A25796">
        <w:rPr>
          <w:rFonts w:ascii="Gill Sans MT" w:hAnsi="Gill Sans MT" w:cs="Gill Sans MT"/>
          <w:color w:val="000000"/>
          <w:sz w:val="24"/>
          <w:szCs w:val="24"/>
        </w:rPr>
        <w:t>) suggests that the following statement be included on syllabi:</w:t>
      </w:r>
    </w:p>
    <w:p w:rsidR="00A25796" w:rsidRPr="00A25796" w:rsidRDefault="00A25796" w:rsidP="00A25796">
      <w:pPr>
        <w:kinsoku w:val="0"/>
        <w:overflowPunct w:val="0"/>
        <w:autoSpaceDE w:val="0"/>
        <w:autoSpaceDN w:val="0"/>
        <w:adjustRightInd w:val="0"/>
        <w:spacing w:after="0" w:line="240" w:lineRule="auto"/>
        <w:ind w:left="760" w:right="101"/>
        <w:rPr>
          <w:rFonts w:ascii="Gill Sans MT" w:hAnsi="Gill Sans MT" w:cs="Gill Sans MT"/>
          <w:color w:val="000000"/>
          <w:sz w:val="24"/>
          <w:szCs w:val="24"/>
        </w:rPr>
      </w:pPr>
      <w:r w:rsidRPr="00A25796">
        <w:rPr>
          <w:rFonts w:ascii="Gill Sans MT" w:hAnsi="Gill Sans MT" w:cs="Gill Sans MT"/>
          <w:sz w:val="24"/>
          <w:szCs w:val="24"/>
        </w:rPr>
        <w:t>“</w:t>
      </w:r>
      <w:r w:rsidR="00A228DC" w:rsidRPr="002A2150">
        <w:rPr>
          <w:rFonts w:ascii="Gill Sans MT" w:hAnsi="Gill Sans MT"/>
          <w:sz w:val="24"/>
          <w:szCs w:val="24"/>
        </w:rPr>
        <w:t xml:space="preserve">Penn State welcomes students with disabilities into the University's educational programs. Every Penn State campus has an office for students with disabilities. Student Disability Resources (SDR) Web site provides contact information for every Penn State campus: </w:t>
      </w:r>
      <w:hyperlink r:id="rId10" w:tgtFrame="_self" w:history="1">
        <w:r w:rsidR="00A228DC" w:rsidRPr="002A2150">
          <w:rPr>
            <w:rStyle w:val="Hyperlink"/>
            <w:rFonts w:ascii="Gill Sans MT" w:hAnsi="Gill Sans MT"/>
            <w:sz w:val="24"/>
            <w:szCs w:val="24"/>
          </w:rPr>
          <w:t>http://equity.psu.edu/sdr/disability-coordinator</w:t>
        </w:r>
      </w:hyperlink>
      <w:r w:rsidR="00A228DC" w:rsidRPr="002A2150">
        <w:rPr>
          <w:rFonts w:ascii="Gill Sans MT" w:hAnsi="Gill Sans MT"/>
          <w:sz w:val="24"/>
          <w:szCs w:val="24"/>
        </w:rPr>
        <w:t xml:space="preserve">. For further information, please visit Student Disability Resources Web site: </w:t>
      </w:r>
      <w:hyperlink r:id="rId11" w:tgtFrame="_blank" w:history="1">
        <w:r w:rsidR="00A228DC" w:rsidRPr="002A2150">
          <w:rPr>
            <w:rStyle w:val="Hyperlink"/>
            <w:rFonts w:ascii="Gill Sans MT" w:hAnsi="Gill Sans MT"/>
            <w:sz w:val="24"/>
            <w:szCs w:val="24"/>
          </w:rPr>
          <w:t>http://equity.psu.edu/sdr</w:t>
        </w:r>
      </w:hyperlink>
      <w:r w:rsidR="00A228DC" w:rsidRPr="002A2150">
        <w:rPr>
          <w:rFonts w:ascii="Gill Sans MT" w:hAnsi="Gill Sans MT"/>
          <w:sz w:val="24"/>
          <w:szCs w:val="24"/>
        </w:rPr>
        <w:t xml:space="preserve">. </w:t>
      </w:r>
      <w:r w:rsidR="00A228DC" w:rsidRPr="002A2150">
        <w:rPr>
          <w:rFonts w:ascii="Gill Sans MT" w:hAnsi="Gill Sans MT"/>
          <w:sz w:val="24"/>
          <w:szCs w:val="24"/>
        </w:rPr>
        <w:br/>
      </w:r>
      <w:r w:rsidR="00A228DC" w:rsidRPr="002A2150">
        <w:rPr>
          <w:rFonts w:ascii="Gill Sans MT" w:hAnsi="Gill Sans MT"/>
          <w:sz w:val="24"/>
          <w:szCs w:val="24"/>
        </w:rPr>
        <w:br/>
        <w:t xml:space="preserve">In order to receive consideration for reasonable accommodations, you must contact the appropriate disability services office at the campus where you are officially enrolled, participate in an intake interview, and provide documentation: </w:t>
      </w:r>
      <w:hyperlink r:id="rId12" w:tgtFrame="_self" w:history="1">
        <w:r w:rsidR="00A228DC" w:rsidRPr="002A2150">
          <w:rPr>
            <w:rStyle w:val="Hyperlink"/>
            <w:rFonts w:ascii="Gill Sans MT" w:hAnsi="Gill Sans MT"/>
            <w:sz w:val="24"/>
            <w:szCs w:val="24"/>
          </w:rPr>
          <w:t>http://equity.psu.edu/sdr/guidelines</w:t>
        </w:r>
      </w:hyperlink>
      <w:r w:rsidR="00A228DC" w:rsidRPr="002A2150">
        <w:rPr>
          <w:rFonts w:ascii="Gill Sans MT" w:hAnsi="Gill Sans MT"/>
          <w:sz w:val="24"/>
          <w:szCs w:val="24"/>
        </w:rPr>
        <w:t>. If the documentation supports your request for reasonable accommodations, your campus’s disability services office will provide you with an accommodation letter. Please share this letter with your instructors and discuss the accommodations with them as early in your courses as possible. You must follow this process for every semester that you request accommodations.</w:t>
      </w:r>
      <w:r w:rsidR="00A228DC" w:rsidRPr="002A2150">
        <w:rPr>
          <w:rFonts w:ascii="Gill Sans MT" w:hAnsi="Gill Sans MT"/>
          <w:sz w:val="24"/>
          <w:szCs w:val="24"/>
        </w:rPr>
        <w:t>”</w:t>
      </w:r>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sz w:val="24"/>
          <w:szCs w:val="24"/>
        </w:rPr>
      </w:pPr>
    </w:p>
    <w:p w:rsidR="00D61167" w:rsidRDefault="00D61167" w:rsidP="00A25796">
      <w:pPr>
        <w:kinsoku w:val="0"/>
        <w:overflowPunct w:val="0"/>
        <w:autoSpaceDE w:val="0"/>
        <w:autoSpaceDN w:val="0"/>
        <w:adjustRightInd w:val="0"/>
        <w:spacing w:after="0" w:line="240" w:lineRule="auto"/>
        <w:ind w:left="40"/>
        <w:outlineLvl w:val="0"/>
        <w:rPr>
          <w:rFonts w:ascii="Gill Sans MT" w:hAnsi="Gill Sans MT" w:cs="Gill Sans MT"/>
          <w:b/>
          <w:bCs/>
          <w:sz w:val="24"/>
          <w:szCs w:val="24"/>
        </w:rPr>
      </w:pPr>
    </w:p>
    <w:p w:rsidR="00D61167" w:rsidRDefault="00D61167" w:rsidP="00A25796">
      <w:pPr>
        <w:kinsoku w:val="0"/>
        <w:overflowPunct w:val="0"/>
        <w:autoSpaceDE w:val="0"/>
        <w:autoSpaceDN w:val="0"/>
        <w:adjustRightInd w:val="0"/>
        <w:spacing w:after="0" w:line="240" w:lineRule="auto"/>
        <w:ind w:left="40"/>
        <w:outlineLvl w:val="0"/>
        <w:rPr>
          <w:rFonts w:ascii="Gill Sans MT" w:hAnsi="Gill Sans MT" w:cs="Gill Sans MT"/>
          <w:b/>
          <w:bCs/>
          <w:sz w:val="24"/>
          <w:szCs w:val="24"/>
        </w:rPr>
      </w:pPr>
    </w:p>
    <w:p w:rsidR="00D61167" w:rsidRDefault="00D61167" w:rsidP="00A25796">
      <w:pPr>
        <w:kinsoku w:val="0"/>
        <w:overflowPunct w:val="0"/>
        <w:autoSpaceDE w:val="0"/>
        <w:autoSpaceDN w:val="0"/>
        <w:adjustRightInd w:val="0"/>
        <w:spacing w:after="0" w:line="240" w:lineRule="auto"/>
        <w:ind w:left="40"/>
        <w:outlineLvl w:val="0"/>
        <w:rPr>
          <w:rFonts w:ascii="Gill Sans MT" w:hAnsi="Gill Sans MT" w:cs="Gill Sans MT"/>
          <w:b/>
          <w:bCs/>
          <w:sz w:val="24"/>
          <w:szCs w:val="24"/>
        </w:rPr>
      </w:pPr>
    </w:p>
    <w:p w:rsidR="00A25796" w:rsidRPr="00A25796" w:rsidRDefault="00A25796" w:rsidP="00A25796">
      <w:pPr>
        <w:kinsoku w:val="0"/>
        <w:overflowPunct w:val="0"/>
        <w:autoSpaceDE w:val="0"/>
        <w:autoSpaceDN w:val="0"/>
        <w:adjustRightInd w:val="0"/>
        <w:spacing w:after="0" w:line="240" w:lineRule="auto"/>
        <w:ind w:left="40"/>
        <w:outlineLvl w:val="0"/>
        <w:rPr>
          <w:rFonts w:ascii="Gill Sans MT" w:hAnsi="Gill Sans MT" w:cs="Gill Sans MT"/>
          <w:b/>
          <w:bCs/>
          <w:sz w:val="24"/>
          <w:szCs w:val="24"/>
        </w:rPr>
      </w:pPr>
      <w:r w:rsidRPr="00A25796">
        <w:rPr>
          <w:rFonts w:ascii="Gill Sans MT" w:hAnsi="Gill Sans MT" w:cs="Gill Sans MT"/>
          <w:b/>
          <w:bCs/>
          <w:sz w:val="24"/>
          <w:szCs w:val="24"/>
        </w:rPr>
        <w:t>Summary</w:t>
      </w:r>
    </w:p>
    <w:p w:rsidR="00A25796" w:rsidRPr="00A25796" w:rsidRDefault="00A25796" w:rsidP="00A25796">
      <w:pPr>
        <w:kinsoku w:val="0"/>
        <w:overflowPunct w:val="0"/>
        <w:autoSpaceDE w:val="0"/>
        <w:autoSpaceDN w:val="0"/>
        <w:adjustRightInd w:val="0"/>
        <w:spacing w:after="0" w:line="240" w:lineRule="auto"/>
        <w:ind w:left="40" w:right="151"/>
        <w:rPr>
          <w:rFonts w:ascii="Gill Sans MT" w:hAnsi="Gill Sans MT" w:cs="Gill Sans MT"/>
          <w:color w:val="000000"/>
          <w:sz w:val="24"/>
          <w:szCs w:val="24"/>
        </w:rPr>
      </w:pPr>
      <w:r w:rsidRPr="00A25796">
        <w:rPr>
          <w:rFonts w:ascii="Gill Sans MT" w:hAnsi="Gill Sans MT" w:cs="Gill Sans MT"/>
          <w:sz w:val="24"/>
          <w:szCs w:val="24"/>
        </w:rPr>
        <w:t xml:space="preserve">The information contained in this resource should help facilitate your course planning </w:t>
      </w:r>
      <w:proofErr w:type="gramStart"/>
      <w:r w:rsidRPr="00A25796">
        <w:rPr>
          <w:rFonts w:ascii="Gill Sans MT" w:hAnsi="Gill Sans MT" w:cs="Gill Sans MT"/>
          <w:sz w:val="24"/>
          <w:szCs w:val="24"/>
        </w:rPr>
        <w:t>and also</w:t>
      </w:r>
      <w:proofErr w:type="gramEnd"/>
      <w:r w:rsidRPr="00A25796">
        <w:rPr>
          <w:rFonts w:ascii="Gill Sans MT" w:hAnsi="Gill Sans MT" w:cs="Gill Sans MT"/>
          <w:sz w:val="24"/>
          <w:szCs w:val="24"/>
        </w:rPr>
        <w:t xml:space="preserve"> give you useful guidelines to follow as you prepare your syllabus. If you require assistance with the course planning or syllabus develop process, please contact the Schreyer Institute for Teaching Excellence via email, </w:t>
      </w:r>
      <w:hyperlink r:id="rId13" w:history="1">
        <w:r w:rsidRPr="00A25796">
          <w:rPr>
            <w:rFonts w:ascii="Gill Sans MT" w:hAnsi="Gill Sans MT" w:cs="Gill Sans MT"/>
            <w:color w:val="0000FF"/>
            <w:sz w:val="24"/>
            <w:szCs w:val="24"/>
            <w:u w:val="single"/>
          </w:rPr>
          <w:t>site@psu.edu</w:t>
        </w:r>
        <w:r w:rsidRPr="00A25796">
          <w:rPr>
            <w:rFonts w:ascii="Gill Sans MT" w:hAnsi="Gill Sans MT" w:cs="Gill Sans MT"/>
            <w:color w:val="0000FF"/>
            <w:sz w:val="24"/>
            <w:szCs w:val="24"/>
          </w:rPr>
          <w:t xml:space="preserve"> </w:t>
        </w:r>
      </w:hyperlink>
      <w:r w:rsidRPr="00A25796">
        <w:rPr>
          <w:rFonts w:ascii="Gill Sans MT" w:hAnsi="Gill Sans MT" w:cs="Gill Sans MT"/>
          <w:color w:val="000000"/>
          <w:sz w:val="24"/>
          <w:szCs w:val="24"/>
        </w:rPr>
        <w:t>.</w:t>
      </w:r>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sz w:val="24"/>
          <w:szCs w:val="24"/>
        </w:rPr>
      </w:pPr>
    </w:p>
    <w:p w:rsidR="00A25796" w:rsidRPr="00A25796" w:rsidRDefault="00A25796" w:rsidP="00A25796">
      <w:pPr>
        <w:kinsoku w:val="0"/>
        <w:overflowPunct w:val="0"/>
        <w:autoSpaceDE w:val="0"/>
        <w:autoSpaceDN w:val="0"/>
        <w:adjustRightInd w:val="0"/>
        <w:spacing w:after="0" w:line="275" w:lineRule="exact"/>
        <w:ind w:left="40"/>
        <w:outlineLvl w:val="0"/>
        <w:rPr>
          <w:rFonts w:ascii="Gill Sans MT" w:hAnsi="Gill Sans MT" w:cs="Gill Sans MT"/>
          <w:b/>
          <w:bCs/>
          <w:sz w:val="24"/>
          <w:szCs w:val="24"/>
        </w:rPr>
      </w:pPr>
      <w:r w:rsidRPr="00A25796">
        <w:rPr>
          <w:rFonts w:ascii="Gill Sans MT" w:hAnsi="Gill Sans MT" w:cs="Gill Sans MT"/>
          <w:b/>
          <w:bCs/>
          <w:sz w:val="24"/>
          <w:szCs w:val="24"/>
        </w:rPr>
        <w:lastRenderedPageBreak/>
        <w:t>References</w:t>
      </w:r>
    </w:p>
    <w:p w:rsidR="00A25796" w:rsidRPr="00A25796" w:rsidRDefault="00A25796" w:rsidP="00A25796">
      <w:pPr>
        <w:kinsoku w:val="0"/>
        <w:overflowPunct w:val="0"/>
        <w:autoSpaceDE w:val="0"/>
        <w:autoSpaceDN w:val="0"/>
        <w:adjustRightInd w:val="0"/>
        <w:spacing w:after="0" w:line="240" w:lineRule="auto"/>
        <w:ind w:left="40"/>
        <w:rPr>
          <w:rFonts w:ascii="Gill Sans MT" w:hAnsi="Gill Sans MT" w:cs="Gill Sans MT"/>
          <w:sz w:val="24"/>
          <w:szCs w:val="24"/>
        </w:rPr>
      </w:pPr>
      <w:r w:rsidRPr="00A25796">
        <w:rPr>
          <w:rFonts w:ascii="Gill Sans MT" w:hAnsi="Gill Sans MT" w:cs="Gill Sans MT"/>
          <w:sz w:val="24"/>
          <w:szCs w:val="24"/>
        </w:rPr>
        <w:t>Diamond, R. M. (1998) Designing and assessing courses and curricula: a practical guide. (</w:t>
      </w:r>
      <w:proofErr w:type="gramStart"/>
      <w:r w:rsidRPr="00A25796">
        <w:rPr>
          <w:rFonts w:ascii="Gill Sans MT" w:hAnsi="Gill Sans MT" w:cs="Gill Sans MT"/>
          <w:sz w:val="24"/>
          <w:szCs w:val="24"/>
        </w:rPr>
        <w:t>2</w:t>
      </w:r>
      <w:proofErr w:type="spellStart"/>
      <w:r w:rsidRPr="00A25796">
        <w:rPr>
          <w:rFonts w:ascii="Gill Sans MT" w:hAnsi="Gill Sans MT" w:cs="Gill Sans MT"/>
          <w:position w:val="10"/>
          <w:sz w:val="14"/>
          <w:szCs w:val="14"/>
        </w:rPr>
        <w:t>nd</w:t>
      </w:r>
      <w:proofErr w:type="spellEnd"/>
      <w:proofErr w:type="gramEnd"/>
      <w:r w:rsidRPr="00A25796">
        <w:rPr>
          <w:rFonts w:ascii="Gill Sans MT" w:hAnsi="Gill Sans MT" w:cs="Gill Sans MT"/>
          <w:position w:val="10"/>
          <w:sz w:val="14"/>
          <w:szCs w:val="14"/>
        </w:rPr>
        <w:t xml:space="preserve"> </w:t>
      </w:r>
      <w:r w:rsidRPr="00A25796">
        <w:rPr>
          <w:rFonts w:ascii="Gill Sans MT" w:hAnsi="Gill Sans MT" w:cs="Gill Sans MT"/>
          <w:sz w:val="24"/>
          <w:szCs w:val="24"/>
        </w:rPr>
        <w:t xml:space="preserve">edition). San Francisco, CA: </w:t>
      </w:r>
      <w:proofErr w:type="spellStart"/>
      <w:r w:rsidRPr="00A25796">
        <w:rPr>
          <w:rFonts w:ascii="Gill Sans MT" w:hAnsi="Gill Sans MT" w:cs="Gill Sans MT"/>
          <w:sz w:val="24"/>
          <w:szCs w:val="24"/>
        </w:rPr>
        <w:t>Jossey</w:t>
      </w:r>
      <w:proofErr w:type="spellEnd"/>
      <w:r w:rsidRPr="00A25796">
        <w:rPr>
          <w:rFonts w:ascii="Gill Sans MT" w:hAnsi="Gill Sans MT" w:cs="Gill Sans MT"/>
          <w:sz w:val="24"/>
          <w:szCs w:val="24"/>
        </w:rPr>
        <w:t>-Bass Inc.</w:t>
      </w:r>
    </w:p>
    <w:p w:rsidR="00A25796" w:rsidRPr="00A25796" w:rsidRDefault="00A25796" w:rsidP="00A25796">
      <w:pPr>
        <w:kinsoku w:val="0"/>
        <w:overflowPunct w:val="0"/>
        <w:autoSpaceDE w:val="0"/>
        <w:autoSpaceDN w:val="0"/>
        <w:adjustRightInd w:val="0"/>
        <w:spacing w:before="3" w:after="0" w:line="240" w:lineRule="auto"/>
        <w:rPr>
          <w:rFonts w:ascii="Gill Sans MT" w:hAnsi="Gill Sans MT" w:cs="Gill Sans MT"/>
          <w:sz w:val="24"/>
          <w:szCs w:val="24"/>
        </w:rPr>
      </w:pPr>
    </w:p>
    <w:p w:rsidR="00A25796" w:rsidRPr="00A25796" w:rsidRDefault="00A25796" w:rsidP="00A25796">
      <w:pPr>
        <w:kinsoku w:val="0"/>
        <w:overflowPunct w:val="0"/>
        <w:autoSpaceDE w:val="0"/>
        <w:autoSpaceDN w:val="0"/>
        <w:adjustRightInd w:val="0"/>
        <w:spacing w:before="1" w:after="0" w:line="240" w:lineRule="auto"/>
        <w:ind w:left="40"/>
        <w:rPr>
          <w:rFonts w:ascii="Gill Sans MT" w:hAnsi="Gill Sans MT" w:cs="Gill Sans MT"/>
          <w:sz w:val="24"/>
          <w:szCs w:val="24"/>
        </w:rPr>
      </w:pPr>
      <w:proofErr w:type="spellStart"/>
      <w:r w:rsidRPr="00A25796">
        <w:rPr>
          <w:rFonts w:ascii="Gill Sans MT" w:hAnsi="Gill Sans MT" w:cs="Gill Sans MT"/>
          <w:sz w:val="24"/>
          <w:szCs w:val="24"/>
        </w:rPr>
        <w:t>Grunnert</w:t>
      </w:r>
      <w:proofErr w:type="spellEnd"/>
      <w:r w:rsidRPr="00A25796">
        <w:rPr>
          <w:rFonts w:ascii="Gill Sans MT" w:hAnsi="Gill Sans MT" w:cs="Gill Sans MT"/>
          <w:sz w:val="24"/>
          <w:szCs w:val="24"/>
        </w:rPr>
        <w:t>, J. (1997). The course syllabus: a learning-centered approach. Bolton, MA: Anker.</w:t>
      </w:r>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sz w:val="24"/>
          <w:szCs w:val="24"/>
        </w:rPr>
      </w:pPr>
    </w:p>
    <w:p w:rsidR="00A25796" w:rsidRPr="00A25796" w:rsidRDefault="00A25796" w:rsidP="00A25796">
      <w:pPr>
        <w:kinsoku w:val="0"/>
        <w:overflowPunct w:val="0"/>
        <w:autoSpaceDE w:val="0"/>
        <w:autoSpaceDN w:val="0"/>
        <w:adjustRightInd w:val="0"/>
        <w:spacing w:after="0" w:line="240" w:lineRule="auto"/>
        <w:ind w:left="40"/>
        <w:rPr>
          <w:rFonts w:ascii="Gill Sans MT" w:hAnsi="Gill Sans MT" w:cs="Gill Sans MT"/>
          <w:sz w:val="24"/>
          <w:szCs w:val="24"/>
        </w:rPr>
      </w:pPr>
      <w:r w:rsidRPr="00A25796">
        <w:rPr>
          <w:rFonts w:ascii="Gill Sans MT" w:hAnsi="Gill Sans MT" w:cs="Gill Sans MT"/>
          <w:sz w:val="24"/>
          <w:szCs w:val="24"/>
        </w:rPr>
        <w:t>Lane, J. L. (</w:t>
      </w:r>
      <w:proofErr w:type="gramStart"/>
      <w:r w:rsidRPr="00A25796">
        <w:rPr>
          <w:rFonts w:ascii="Gill Sans MT" w:hAnsi="Gill Sans MT" w:cs="Gill Sans MT"/>
          <w:sz w:val="24"/>
          <w:szCs w:val="24"/>
        </w:rPr>
        <w:t>Fall</w:t>
      </w:r>
      <w:proofErr w:type="gramEnd"/>
      <w:r w:rsidRPr="00A25796">
        <w:rPr>
          <w:rFonts w:ascii="Gill Sans MT" w:hAnsi="Gill Sans MT" w:cs="Gill Sans MT"/>
          <w:sz w:val="24"/>
          <w:szCs w:val="24"/>
        </w:rPr>
        <w:t>, 2005) Syllabus for INSYS 415: Systematic Instructional Development. Penn State University.</w:t>
      </w:r>
    </w:p>
    <w:p w:rsidR="00A25796" w:rsidRPr="00A25796" w:rsidRDefault="00A25796" w:rsidP="00A25796">
      <w:pPr>
        <w:kinsoku w:val="0"/>
        <w:overflowPunct w:val="0"/>
        <w:autoSpaceDE w:val="0"/>
        <w:autoSpaceDN w:val="0"/>
        <w:adjustRightInd w:val="0"/>
        <w:spacing w:before="11" w:after="0" w:line="240" w:lineRule="auto"/>
        <w:rPr>
          <w:rFonts w:ascii="Gill Sans MT" w:hAnsi="Gill Sans MT" w:cs="Gill Sans MT"/>
          <w:sz w:val="23"/>
          <w:szCs w:val="23"/>
        </w:rPr>
      </w:pPr>
    </w:p>
    <w:p w:rsidR="00A25796" w:rsidRPr="00A25796" w:rsidRDefault="00A25796" w:rsidP="00A25796">
      <w:pPr>
        <w:kinsoku w:val="0"/>
        <w:overflowPunct w:val="0"/>
        <w:autoSpaceDE w:val="0"/>
        <w:autoSpaceDN w:val="0"/>
        <w:adjustRightInd w:val="0"/>
        <w:spacing w:after="0" w:line="240" w:lineRule="auto"/>
        <w:ind w:left="40"/>
        <w:rPr>
          <w:rFonts w:ascii="Gill Sans MT" w:hAnsi="Gill Sans MT" w:cs="Gill Sans MT"/>
          <w:color w:val="0000FF"/>
          <w:sz w:val="24"/>
          <w:szCs w:val="24"/>
        </w:rPr>
      </w:pPr>
      <w:r w:rsidRPr="00A25796">
        <w:rPr>
          <w:rFonts w:ascii="Gill Sans MT" w:hAnsi="Gill Sans MT" w:cs="Gill Sans MT"/>
          <w:sz w:val="24"/>
          <w:szCs w:val="24"/>
        </w:rPr>
        <w:t xml:space="preserve">Penn State Faculty Senate (revised </w:t>
      </w:r>
      <w:proofErr w:type="gramStart"/>
      <w:r w:rsidRPr="00A25796">
        <w:rPr>
          <w:rFonts w:ascii="Gill Sans MT" w:hAnsi="Gill Sans MT" w:cs="Gill Sans MT"/>
          <w:sz w:val="24"/>
          <w:szCs w:val="24"/>
        </w:rPr>
        <w:t>April,</w:t>
      </w:r>
      <w:proofErr w:type="gramEnd"/>
      <w:r w:rsidRPr="00A25796">
        <w:rPr>
          <w:rFonts w:ascii="Gill Sans MT" w:hAnsi="Gill Sans MT" w:cs="Gill Sans MT"/>
          <w:sz w:val="24"/>
          <w:szCs w:val="24"/>
        </w:rPr>
        <w:t xml:space="preserve"> 2007). Academic Integrity Policy 49-20. Available at: </w:t>
      </w:r>
      <w:hyperlink r:id="rId14" w:history="1">
        <w:r w:rsidRPr="00A25796">
          <w:rPr>
            <w:rFonts w:ascii="Gill Sans MT" w:hAnsi="Gill Sans MT" w:cs="Gill Sans MT"/>
            <w:color w:val="0000FF"/>
            <w:sz w:val="24"/>
            <w:szCs w:val="24"/>
            <w:u w:val="single"/>
          </w:rPr>
          <w:t>http://www.psu.edu/ufs/policies/</w:t>
        </w:r>
      </w:hyperlink>
    </w:p>
    <w:p w:rsidR="00A25796" w:rsidRPr="00A25796" w:rsidRDefault="00A25796" w:rsidP="00A25796">
      <w:pPr>
        <w:kinsoku w:val="0"/>
        <w:overflowPunct w:val="0"/>
        <w:autoSpaceDE w:val="0"/>
        <w:autoSpaceDN w:val="0"/>
        <w:adjustRightInd w:val="0"/>
        <w:spacing w:after="0" w:line="240" w:lineRule="auto"/>
        <w:rPr>
          <w:rFonts w:ascii="Gill Sans MT" w:hAnsi="Gill Sans MT" w:cs="Gill Sans MT"/>
          <w:sz w:val="20"/>
          <w:szCs w:val="20"/>
        </w:rPr>
      </w:pPr>
    </w:p>
    <w:p w:rsidR="00A25796" w:rsidRPr="00A25796" w:rsidRDefault="00A25796" w:rsidP="00A25796">
      <w:pPr>
        <w:kinsoku w:val="0"/>
        <w:overflowPunct w:val="0"/>
        <w:autoSpaceDE w:val="0"/>
        <w:autoSpaceDN w:val="0"/>
        <w:adjustRightInd w:val="0"/>
        <w:spacing w:before="60" w:after="0" w:line="240" w:lineRule="auto"/>
        <w:ind w:left="40"/>
        <w:rPr>
          <w:rFonts w:ascii="Gill Sans MT" w:hAnsi="Gill Sans MT" w:cs="Gill Sans MT"/>
          <w:sz w:val="24"/>
          <w:szCs w:val="24"/>
        </w:rPr>
      </w:pPr>
      <w:r w:rsidRPr="00A25796">
        <w:rPr>
          <w:rFonts w:ascii="Gill Sans MT" w:hAnsi="Gill Sans MT" w:cs="Gill Sans MT"/>
          <w:sz w:val="24"/>
          <w:szCs w:val="24"/>
        </w:rPr>
        <w:t>Penn State Office for Disability Services (</w:t>
      </w:r>
      <w:proofErr w:type="gramStart"/>
      <w:r w:rsidRPr="00A25796">
        <w:rPr>
          <w:rFonts w:ascii="Gill Sans MT" w:hAnsi="Gill Sans MT" w:cs="Gill Sans MT"/>
          <w:sz w:val="24"/>
          <w:szCs w:val="24"/>
        </w:rPr>
        <w:t>October,</w:t>
      </w:r>
      <w:proofErr w:type="gramEnd"/>
      <w:r w:rsidRPr="00A25796">
        <w:rPr>
          <w:rFonts w:ascii="Gill Sans MT" w:hAnsi="Gill Sans MT" w:cs="Gill Sans MT"/>
          <w:sz w:val="24"/>
          <w:szCs w:val="24"/>
        </w:rPr>
        <w:t xml:space="preserve"> 2006). Faculty Handbook. Available at:</w:t>
      </w:r>
    </w:p>
    <w:p w:rsidR="00A25796" w:rsidRPr="00A25796" w:rsidRDefault="00A25796" w:rsidP="00A25796">
      <w:pPr>
        <w:kinsoku w:val="0"/>
        <w:overflowPunct w:val="0"/>
        <w:autoSpaceDE w:val="0"/>
        <w:autoSpaceDN w:val="0"/>
        <w:adjustRightInd w:val="0"/>
        <w:spacing w:after="0" w:line="240" w:lineRule="auto"/>
        <w:ind w:left="40"/>
        <w:rPr>
          <w:rFonts w:ascii="Gill Sans MT" w:hAnsi="Gill Sans MT" w:cs="Gill Sans MT"/>
          <w:color w:val="0000FF"/>
          <w:sz w:val="24"/>
          <w:szCs w:val="24"/>
        </w:rPr>
      </w:pPr>
      <w:hyperlink r:id="rId15" w:history="1">
        <w:r w:rsidRPr="00A25796">
          <w:rPr>
            <w:rFonts w:ascii="Gill Sans MT" w:hAnsi="Gill Sans MT" w:cs="Gill Sans MT"/>
            <w:color w:val="0000FF"/>
            <w:sz w:val="24"/>
            <w:szCs w:val="24"/>
            <w:u w:val="single"/>
          </w:rPr>
          <w:t>http://www.equity.psu.edu/ods/faculty/overview.asp</w:t>
        </w:r>
      </w:hyperlink>
    </w:p>
    <w:p w:rsidR="00E423FB" w:rsidRDefault="00E423FB"/>
    <w:sectPr w:rsidR="00E423FB" w:rsidSect="00C33038">
      <w:type w:val="continuous"/>
      <w:pgSz w:w="12240" w:h="15840"/>
      <w:pgMar w:top="700" w:right="1360" w:bottom="280" w:left="1320" w:header="720" w:footer="720" w:gutter="0"/>
      <w:cols w:space="720" w:equalWidth="0">
        <w:col w:w="95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19B" w:rsidRDefault="0032119B" w:rsidP="003E18F1">
      <w:pPr>
        <w:spacing w:after="0" w:line="240" w:lineRule="auto"/>
      </w:pPr>
      <w:r>
        <w:separator/>
      </w:r>
    </w:p>
  </w:endnote>
  <w:endnote w:type="continuationSeparator" w:id="0">
    <w:p w:rsidR="0032119B" w:rsidRDefault="0032119B" w:rsidP="003E1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8F1" w:rsidRDefault="003E18F1">
    <w:pPr>
      <w:pStyle w:val="Footer"/>
    </w:pPr>
  </w:p>
  <w:p w:rsidR="003E18F1" w:rsidRPr="00A25796" w:rsidRDefault="003E18F1" w:rsidP="003E18F1">
    <w:pPr>
      <w:kinsoku w:val="0"/>
      <w:overflowPunct w:val="0"/>
      <w:autoSpaceDE w:val="0"/>
      <w:autoSpaceDN w:val="0"/>
      <w:adjustRightInd w:val="0"/>
      <w:spacing w:before="51" w:after="0" w:line="240" w:lineRule="auto"/>
      <w:ind w:left="648" w:right="806"/>
      <w:jc w:val="center"/>
      <w:rPr>
        <w:rFonts w:ascii="Gill Sans MT" w:hAnsi="Gill Sans MT" w:cs="Gill Sans MT"/>
        <w:sz w:val="18"/>
        <w:szCs w:val="18"/>
      </w:rPr>
    </w:pPr>
    <w:r w:rsidRPr="00A25796">
      <w:rPr>
        <w:rFonts w:ascii="Gill Sans MT" w:hAnsi="Gill Sans MT" w:cs="Gill Sans MT"/>
        <w:sz w:val="18"/>
        <w:szCs w:val="18"/>
      </w:rPr>
      <w:t>Jill L. Lane</w:t>
    </w:r>
  </w:p>
  <w:p w:rsidR="003E18F1" w:rsidRPr="00A25796" w:rsidRDefault="003E18F1" w:rsidP="003E18F1">
    <w:pPr>
      <w:kinsoku w:val="0"/>
      <w:overflowPunct w:val="0"/>
      <w:autoSpaceDE w:val="0"/>
      <w:autoSpaceDN w:val="0"/>
      <w:adjustRightInd w:val="0"/>
      <w:spacing w:after="0" w:line="240" w:lineRule="auto"/>
      <w:ind w:left="828" w:right="806"/>
      <w:jc w:val="center"/>
      <w:rPr>
        <w:rFonts w:ascii="Gill Sans MT" w:hAnsi="Gill Sans MT" w:cs="Gill Sans MT"/>
        <w:w w:val="110"/>
        <w:sz w:val="18"/>
        <w:szCs w:val="18"/>
      </w:rPr>
    </w:pPr>
    <w:r w:rsidRPr="00A25796">
      <w:rPr>
        <w:rFonts w:ascii="Gill Sans MT" w:hAnsi="Gill Sans MT" w:cs="Gill Sans MT"/>
        <w:w w:val="110"/>
        <w:sz w:val="18"/>
        <w:szCs w:val="18"/>
      </w:rPr>
      <w:t xml:space="preserve">Schreyer Institute for Teaching </w:t>
    </w:r>
    <w:proofErr w:type="gramStart"/>
    <w:r w:rsidRPr="00A25796">
      <w:rPr>
        <w:rFonts w:ascii="Gill Sans MT" w:hAnsi="Gill Sans MT" w:cs="Gill Sans MT"/>
        <w:w w:val="110"/>
        <w:sz w:val="18"/>
        <w:szCs w:val="18"/>
      </w:rPr>
      <w:t xml:space="preserve">Excellence  </w:t>
    </w:r>
    <w:r w:rsidRPr="00A25796">
      <w:rPr>
        <w:rFonts w:ascii="Microsoft Sans Serif" w:hAnsi="Microsoft Sans Serif" w:cs="Microsoft Sans Serif"/>
        <w:w w:val="135"/>
        <w:sz w:val="18"/>
        <w:szCs w:val="18"/>
      </w:rPr>
      <w:t>•</w:t>
    </w:r>
    <w:proofErr w:type="gramEnd"/>
    <w:r w:rsidRPr="00A25796">
      <w:rPr>
        <w:rFonts w:ascii="Microsoft Sans Serif" w:hAnsi="Microsoft Sans Serif" w:cs="Microsoft Sans Serif"/>
        <w:w w:val="135"/>
        <w:sz w:val="18"/>
        <w:szCs w:val="18"/>
      </w:rPr>
      <w:t xml:space="preserve"> </w:t>
    </w:r>
    <w:r w:rsidRPr="00A25796">
      <w:rPr>
        <w:rFonts w:ascii="Gill Sans MT" w:hAnsi="Gill Sans MT" w:cs="Gill Sans MT"/>
        <w:w w:val="110"/>
        <w:sz w:val="18"/>
        <w:szCs w:val="18"/>
      </w:rPr>
      <w:t xml:space="preserve">Penn State  </w:t>
    </w:r>
    <w:r w:rsidRPr="00A25796">
      <w:rPr>
        <w:rFonts w:ascii="Microsoft Sans Serif" w:hAnsi="Microsoft Sans Serif" w:cs="Microsoft Sans Serif"/>
        <w:w w:val="135"/>
        <w:sz w:val="18"/>
        <w:szCs w:val="18"/>
      </w:rPr>
      <w:t xml:space="preserve">• </w:t>
    </w:r>
    <w:r w:rsidRPr="00A25796">
      <w:rPr>
        <w:rFonts w:ascii="Gill Sans MT" w:hAnsi="Gill Sans MT" w:cs="Gill Sans MT"/>
        <w:w w:val="110"/>
        <w:sz w:val="18"/>
        <w:szCs w:val="18"/>
      </w:rPr>
      <w:t xml:space="preserve">301 Rider Building II  </w:t>
    </w:r>
    <w:r w:rsidRPr="00A25796">
      <w:rPr>
        <w:rFonts w:ascii="Microsoft Sans Serif" w:hAnsi="Microsoft Sans Serif" w:cs="Microsoft Sans Serif"/>
        <w:w w:val="135"/>
        <w:sz w:val="18"/>
        <w:szCs w:val="18"/>
      </w:rPr>
      <w:t xml:space="preserve">• </w:t>
    </w:r>
    <w:r w:rsidRPr="00A25796">
      <w:rPr>
        <w:rFonts w:ascii="Gill Sans MT" w:hAnsi="Gill Sans MT" w:cs="Gill Sans MT"/>
        <w:w w:val="110"/>
        <w:sz w:val="18"/>
        <w:szCs w:val="18"/>
      </w:rPr>
      <w:t xml:space="preserve">University Park, PA 16802 </w:t>
    </w:r>
    <w:hyperlink r:id="rId1" w:history="1">
      <w:r w:rsidRPr="00A25796">
        <w:rPr>
          <w:rFonts w:ascii="Gill Sans MT" w:hAnsi="Gill Sans MT" w:cs="Gill Sans MT"/>
          <w:w w:val="110"/>
          <w:sz w:val="18"/>
          <w:szCs w:val="18"/>
        </w:rPr>
        <w:t>www.schreyerinstitute.psu.edu</w:t>
      </w:r>
    </w:hyperlink>
  </w:p>
  <w:p w:rsidR="003E18F1" w:rsidRPr="00A25796" w:rsidRDefault="003E18F1" w:rsidP="003E18F1">
    <w:pPr>
      <w:kinsoku w:val="0"/>
      <w:overflowPunct w:val="0"/>
      <w:autoSpaceDE w:val="0"/>
      <w:autoSpaceDN w:val="0"/>
      <w:adjustRightInd w:val="0"/>
      <w:spacing w:after="0" w:line="240" w:lineRule="auto"/>
      <w:ind w:left="824" w:right="806"/>
      <w:jc w:val="center"/>
      <w:rPr>
        <w:rFonts w:ascii="Gill Sans MT" w:hAnsi="Gill Sans MT" w:cs="Gill Sans MT"/>
        <w:sz w:val="18"/>
        <w:szCs w:val="18"/>
      </w:rPr>
    </w:pPr>
    <w:r w:rsidRPr="00A25796">
      <w:rPr>
        <w:rFonts w:ascii="Gill Sans MT" w:hAnsi="Gill Sans MT" w:cs="Gill Sans MT"/>
        <w:sz w:val="18"/>
        <w:szCs w:val="18"/>
      </w:rPr>
      <w:t>R</w:t>
    </w:r>
    <w:r w:rsidRPr="00A25796">
      <w:rPr>
        <w:rFonts w:ascii="Gill Sans MT" w:hAnsi="Gill Sans MT" w:cs="Gill Sans MT"/>
        <w:sz w:val="18"/>
        <w:szCs w:val="18"/>
      </w:rPr>
      <w:t>evised</w:t>
    </w:r>
    <w:r>
      <w:rPr>
        <w:rFonts w:ascii="Gill Sans MT" w:hAnsi="Gill Sans MT" w:cs="Gill Sans MT"/>
        <w:sz w:val="18"/>
        <w:szCs w:val="18"/>
      </w:rPr>
      <w:t xml:space="preserve"> by DRL 7-201</w:t>
    </w:r>
    <w:r w:rsidRPr="00A25796">
      <w:rPr>
        <w:rFonts w:ascii="Gill Sans MT" w:hAnsi="Gill Sans MT" w:cs="Gill Sans MT"/>
        <w:sz w:val="18"/>
        <w:szCs w:val="18"/>
      </w:rPr>
      <w:t>7</w:t>
    </w:r>
  </w:p>
  <w:p w:rsidR="003E18F1" w:rsidRDefault="003E1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19B" w:rsidRDefault="0032119B" w:rsidP="003E18F1">
      <w:pPr>
        <w:spacing w:after="0" w:line="240" w:lineRule="auto"/>
      </w:pPr>
      <w:r>
        <w:separator/>
      </w:r>
    </w:p>
  </w:footnote>
  <w:footnote w:type="continuationSeparator" w:id="0">
    <w:p w:rsidR="0032119B" w:rsidRDefault="0032119B" w:rsidP="003E1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40" w:hanging="360"/>
      </w:pPr>
      <w:rPr>
        <w:rFonts w:ascii="Symbol" w:hAnsi="Symbol" w:cs="Symbol"/>
        <w:b w:val="0"/>
        <w:bCs w:val="0"/>
        <w:w w:val="100"/>
        <w:sz w:val="24"/>
        <w:szCs w:val="24"/>
      </w:rPr>
    </w:lvl>
    <w:lvl w:ilvl="1">
      <w:numFmt w:val="bullet"/>
      <w:lvlText w:val="•"/>
      <w:lvlJc w:val="left"/>
      <w:pPr>
        <w:ind w:left="1712" w:hanging="360"/>
      </w:pPr>
    </w:lvl>
    <w:lvl w:ilvl="2">
      <w:numFmt w:val="bullet"/>
      <w:lvlText w:val="•"/>
      <w:lvlJc w:val="left"/>
      <w:pPr>
        <w:ind w:left="2584" w:hanging="360"/>
      </w:pPr>
    </w:lvl>
    <w:lvl w:ilvl="3">
      <w:numFmt w:val="bullet"/>
      <w:lvlText w:val="•"/>
      <w:lvlJc w:val="left"/>
      <w:pPr>
        <w:ind w:left="3456" w:hanging="360"/>
      </w:pPr>
    </w:lvl>
    <w:lvl w:ilvl="4">
      <w:numFmt w:val="bullet"/>
      <w:lvlText w:val="•"/>
      <w:lvlJc w:val="left"/>
      <w:pPr>
        <w:ind w:left="4328" w:hanging="360"/>
      </w:pPr>
    </w:lvl>
    <w:lvl w:ilvl="5">
      <w:numFmt w:val="bullet"/>
      <w:lvlText w:val="•"/>
      <w:lvlJc w:val="left"/>
      <w:pPr>
        <w:ind w:left="5200" w:hanging="360"/>
      </w:pPr>
    </w:lvl>
    <w:lvl w:ilvl="6">
      <w:numFmt w:val="bullet"/>
      <w:lvlText w:val="•"/>
      <w:lvlJc w:val="left"/>
      <w:pPr>
        <w:ind w:left="6072" w:hanging="360"/>
      </w:pPr>
    </w:lvl>
    <w:lvl w:ilvl="7">
      <w:numFmt w:val="bullet"/>
      <w:lvlText w:val="•"/>
      <w:lvlJc w:val="left"/>
      <w:pPr>
        <w:ind w:left="6944" w:hanging="360"/>
      </w:pPr>
    </w:lvl>
    <w:lvl w:ilvl="8">
      <w:numFmt w:val="bullet"/>
      <w:lvlText w:val="•"/>
      <w:lvlJc w:val="left"/>
      <w:pPr>
        <w:ind w:left="7816" w:hanging="360"/>
      </w:pPr>
    </w:lvl>
  </w:abstractNum>
  <w:abstractNum w:abstractNumId="1" w15:restartNumberingAfterBreak="0">
    <w:nsid w:val="00000403"/>
    <w:multiLevelType w:val="multilevel"/>
    <w:tmpl w:val="00000886"/>
    <w:lvl w:ilvl="0">
      <w:numFmt w:val="bullet"/>
      <w:lvlText w:val=""/>
      <w:lvlJc w:val="left"/>
      <w:pPr>
        <w:ind w:left="840" w:hanging="360"/>
      </w:pPr>
      <w:rPr>
        <w:rFonts w:ascii="Symbol" w:hAnsi="Symbol" w:cs="Symbol"/>
        <w:b w:val="0"/>
        <w:bCs w:val="0"/>
        <w:w w:val="100"/>
        <w:sz w:val="24"/>
        <w:szCs w:val="24"/>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abstractNum w:abstractNumId="2" w15:restartNumberingAfterBreak="0">
    <w:nsid w:val="00000404"/>
    <w:multiLevelType w:val="multilevel"/>
    <w:tmpl w:val="00000887"/>
    <w:lvl w:ilvl="0">
      <w:numFmt w:val="bullet"/>
      <w:lvlText w:val=""/>
      <w:lvlJc w:val="left"/>
      <w:pPr>
        <w:ind w:left="840" w:hanging="360"/>
      </w:pPr>
      <w:rPr>
        <w:rFonts w:ascii="Symbol" w:hAnsi="Symbol" w:cs="Symbol"/>
        <w:b w:val="0"/>
        <w:bCs w:val="0"/>
        <w:w w:val="100"/>
        <w:sz w:val="24"/>
        <w:szCs w:val="24"/>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abstractNum w:abstractNumId="3" w15:restartNumberingAfterBreak="0">
    <w:nsid w:val="00000405"/>
    <w:multiLevelType w:val="multilevel"/>
    <w:tmpl w:val="00000888"/>
    <w:lvl w:ilvl="0">
      <w:numFmt w:val="bullet"/>
      <w:lvlText w:val=""/>
      <w:lvlJc w:val="left"/>
      <w:pPr>
        <w:ind w:left="840" w:hanging="360"/>
      </w:pPr>
      <w:rPr>
        <w:rFonts w:ascii="Symbol" w:hAnsi="Symbol" w:cs="Symbol"/>
        <w:b w:val="0"/>
        <w:bCs w:val="0"/>
        <w:w w:val="100"/>
        <w:sz w:val="24"/>
        <w:szCs w:val="24"/>
      </w:rPr>
    </w:lvl>
    <w:lvl w:ilvl="1">
      <w:numFmt w:val="bullet"/>
      <w:lvlText w:val="o"/>
      <w:lvlJc w:val="left"/>
      <w:pPr>
        <w:ind w:left="1560" w:hanging="360"/>
      </w:pPr>
      <w:rPr>
        <w:rFonts w:ascii="Courier New" w:hAnsi="Courier New" w:cs="Courier New"/>
        <w:b w:val="0"/>
        <w:bCs w:val="0"/>
        <w:w w:val="99"/>
        <w:sz w:val="24"/>
        <w:szCs w:val="24"/>
      </w:rPr>
    </w:lvl>
    <w:lvl w:ilvl="2">
      <w:numFmt w:val="bullet"/>
      <w:lvlText w:val="•"/>
      <w:lvlJc w:val="left"/>
      <w:pPr>
        <w:ind w:left="2451" w:hanging="360"/>
      </w:pPr>
    </w:lvl>
    <w:lvl w:ilvl="3">
      <w:numFmt w:val="bullet"/>
      <w:lvlText w:val="•"/>
      <w:lvlJc w:val="left"/>
      <w:pPr>
        <w:ind w:left="3342" w:hanging="360"/>
      </w:pPr>
    </w:lvl>
    <w:lvl w:ilvl="4">
      <w:numFmt w:val="bullet"/>
      <w:lvlText w:val="•"/>
      <w:lvlJc w:val="left"/>
      <w:pPr>
        <w:ind w:left="4233" w:hanging="360"/>
      </w:pPr>
    </w:lvl>
    <w:lvl w:ilvl="5">
      <w:numFmt w:val="bullet"/>
      <w:lvlText w:val="•"/>
      <w:lvlJc w:val="left"/>
      <w:pPr>
        <w:ind w:left="5124" w:hanging="360"/>
      </w:pPr>
    </w:lvl>
    <w:lvl w:ilvl="6">
      <w:numFmt w:val="bullet"/>
      <w:lvlText w:val="•"/>
      <w:lvlJc w:val="left"/>
      <w:pPr>
        <w:ind w:left="6015" w:hanging="360"/>
      </w:pPr>
    </w:lvl>
    <w:lvl w:ilvl="7">
      <w:numFmt w:val="bullet"/>
      <w:lvlText w:val="•"/>
      <w:lvlJc w:val="left"/>
      <w:pPr>
        <w:ind w:left="6906" w:hanging="360"/>
      </w:pPr>
    </w:lvl>
    <w:lvl w:ilvl="8">
      <w:numFmt w:val="bullet"/>
      <w:lvlText w:val="•"/>
      <w:lvlJc w:val="left"/>
      <w:pPr>
        <w:ind w:left="7797" w:hanging="360"/>
      </w:pPr>
    </w:lvl>
  </w:abstractNum>
  <w:abstractNum w:abstractNumId="4" w15:restartNumberingAfterBreak="0">
    <w:nsid w:val="00000406"/>
    <w:multiLevelType w:val="multilevel"/>
    <w:tmpl w:val="00000889"/>
    <w:lvl w:ilvl="0">
      <w:numFmt w:val="bullet"/>
      <w:lvlText w:val=""/>
      <w:lvlJc w:val="left"/>
      <w:pPr>
        <w:ind w:left="840" w:hanging="360"/>
      </w:pPr>
      <w:rPr>
        <w:rFonts w:ascii="Symbol" w:hAnsi="Symbol" w:cs="Symbol"/>
        <w:b w:val="0"/>
        <w:bCs w:val="0"/>
        <w:w w:val="100"/>
        <w:sz w:val="24"/>
        <w:szCs w:val="24"/>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abstractNum w:abstractNumId="5" w15:restartNumberingAfterBreak="0">
    <w:nsid w:val="00000407"/>
    <w:multiLevelType w:val="multilevel"/>
    <w:tmpl w:val="0000088A"/>
    <w:lvl w:ilvl="0">
      <w:numFmt w:val="bullet"/>
      <w:lvlText w:val=""/>
      <w:lvlJc w:val="left"/>
      <w:pPr>
        <w:ind w:left="840" w:hanging="360"/>
      </w:pPr>
      <w:rPr>
        <w:rFonts w:ascii="Symbol" w:hAnsi="Symbol" w:cs="Symbol"/>
        <w:b w:val="0"/>
        <w:bCs w:val="0"/>
        <w:w w:val="100"/>
        <w:sz w:val="24"/>
        <w:szCs w:val="24"/>
      </w:rPr>
    </w:lvl>
    <w:lvl w:ilvl="1">
      <w:numFmt w:val="bullet"/>
      <w:lvlText w:val="•"/>
      <w:lvlJc w:val="left"/>
      <w:pPr>
        <w:ind w:left="1716" w:hanging="360"/>
      </w:pPr>
    </w:lvl>
    <w:lvl w:ilvl="2">
      <w:numFmt w:val="bullet"/>
      <w:lvlText w:val="•"/>
      <w:lvlJc w:val="left"/>
      <w:pPr>
        <w:ind w:left="2592" w:hanging="360"/>
      </w:pPr>
    </w:lvl>
    <w:lvl w:ilvl="3">
      <w:numFmt w:val="bullet"/>
      <w:lvlText w:val="•"/>
      <w:lvlJc w:val="left"/>
      <w:pPr>
        <w:ind w:left="3468" w:hanging="360"/>
      </w:pPr>
    </w:lvl>
    <w:lvl w:ilvl="4">
      <w:numFmt w:val="bullet"/>
      <w:lvlText w:val="•"/>
      <w:lvlJc w:val="left"/>
      <w:pPr>
        <w:ind w:left="4344" w:hanging="360"/>
      </w:pPr>
    </w:lvl>
    <w:lvl w:ilvl="5">
      <w:numFmt w:val="bullet"/>
      <w:lvlText w:val="•"/>
      <w:lvlJc w:val="left"/>
      <w:pPr>
        <w:ind w:left="5220" w:hanging="360"/>
      </w:pPr>
    </w:lvl>
    <w:lvl w:ilvl="6">
      <w:numFmt w:val="bullet"/>
      <w:lvlText w:val="•"/>
      <w:lvlJc w:val="left"/>
      <w:pPr>
        <w:ind w:left="6096" w:hanging="360"/>
      </w:pPr>
    </w:lvl>
    <w:lvl w:ilvl="7">
      <w:numFmt w:val="bullet"/>
      <w:lvlText w:val="•"/>
      <w:lvlJc w:val="left"/>
      <w:pPr>
        <w:ind w:left="6972" w:hanging="360"/>
      </w:pPr>
    </w:lvl>
    <w:lvl w:ilvl="8">
      <w:numFmt w:val="bullet"/>
      <w:lvlText w:val="•"/>
      <w:lvlJc w:val="left"/>
      <w:pPr>
        <w:ind w:left="7848" w:hanging="36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96"/>
    <w:rsid w:val="002A2150"/>
    <w:rsid w:val="0032119B"/>
    <w:rsid w:val="003E18F1"/>
    <w:rsid w:val="00A228DC"/>
    <w:rsid w:val="00A25796"/>
    <w:rsid w:val="00C9799E"/>
    <w:rsid w:val="00D61167"/>
    <w:rsid w:val="00E423FB"/>
    <w:rsid w:val="00FA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5A098"/>
  <w15:chartTrackingRefBased/>
  <w15:docId w15:val="{34769194-2D6F-4A26-8C48-421F78DA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8F1"/>
  </w:style>
  <w:style w:type="paragraph" w:styleId="Footer">
    <w:name w:val="footer"/>
    <w:basedOn w:val="Normal"/>
    <w:link w:val="FooterChar"/>
    <w:uiPriority w:val="99"/>
    <w:unhideWhenUsed/>
    <w:rsid w:val="003E1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8F1"/>
  </w:style>
  <w:style w:type="character" w:styleId="Hyperlink">
    <w:name w:val="Hyperlink"/>
    <w:basedOn w:val="DefaultParagraphFont"/>
    <w:uiPriority w:val="99"/>
    <w:unhideWhenUsed/>
    <w:rsid w:val="00A228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dbook.psu.edu/content/academic-integrity" TargetMode="External"/><Relationship Id="rId13" Type="http://schemas.openxmlformats.org/officeDocument/2006/relationships/hyperlink" Target="mailto:site@psu.ed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equity.psu.edu/ods/guidelin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quity.psu.edu/ods" TargetMode="External"/><Relationship Id="rId5" Type="http://schemas.openxmlformats.org/officeDocument/2006/relationships/footnotes" Target="footnotes.xml"/><Relationship Id="rId15" Type="http://schemas.openxmlformats.org/officeDocument/2006/relationships/hyperlink" Target="http://www.equity.psu.edu/ods/faculty/overview.asp" TargetMode="External"/><Relationship Id="rId10" Type="http://schemas.openxmlformats.org/officeDocument/2006/relationships/hyperlink" Target="http://equity.psu.edu/ods/disability-coordinator" TargetMode="External"/><Relationship Id="rId4" Type="http://schemas.openxmlformats.org/officeDocument/2006/relationships/webSettings" Target="webSettings.xml"/><Relationship Id="rId9" Type="http://schemas.openxmlformats.org/officeDocument/2006/relationships/hyperlink" Target="http://equity.psu.edu/ods" TargetMode="External"/><Relationship Id="rId14" Type="http://schemas.openxmlformats.org/officeDocument/2006/relationships/hyperlink" Target="http://www.psu.edu/ufs/polici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chreyerinstitute.p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2858</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Penn State - SITE</Company>
  <LinksUpToDate>false</LinksUpToDate>
  <CharactersWithSpaces>19111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Deena Levy</dc:creator>
  <cp:keywords/>
  <dc:description/>
  <cp:lastModifiedBy>Deena Levy</cp:lastModifiedBy>
  <cp:revision>2</cp:revision>
  <dcterms:created xsi:type="dcterms:W3CDTF">2017-07-26T16:26:00Z</dcterms:created>
  <dcterms:modified xsi:type="dcterms:W3CDTF">2017-07-26T16:26:00Z</dcterms:modified>
</cp:coreProperties>
</file>